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C89B3C" w14:textId="77777777" w:rsidR="00672823" w:rsidRPr="00437383" w:rsidRDefault="00672823">
      <w:pPr>
        <w:rPr>
          <w:rFonts w:ascii="Arial" w:hAnsi="Arial" w:cs="Arial"/>
          <w:szCs w:val="22"/>
        </w:rPr>
      </w:pPr>
    </w:p>
    <w:p w14:paraId="7FF82CC7" w14:textId="77777777" w:rsidR="00350825" w:rsidRPr="00437383" w:rsidRDefault="00350825">
      <w:pPr>
        <w:rPr>
          <w:rFonts w:ascii="Arial" w:hAnsi="Arial" w:cs="Arial"/>
          <w:szCs w:val="22"/>
        </w:rPr>
      </w:pPr>
    </w:p>
    <w:p w14:paraId="6EDAC248" w14:textId="77777777" w:rsidR="00350825" w:rsidRPr="00437383" w:rsidRDefault="00350825">
      <w:pPr>
        <w:rPr>
          <w:rFonts w:ascii="Arial" w:hAnsi="Arial" w:cs="Arial"/>
          <w:szCs w:val="22"/>
        </w:rPr>
      </w:pPr>
    </w:p>
    <w:p w14:paraId="595C24E3" w14:textId="77777777" w:rsidR="00350825" w:rsidRPr="00437383" w:rsidRDefault="00350825">
      <w:pPr>
        <w:rPr>
          <w:rFonts w:ascii="Arial" w:hAnsi="Arial" w:cs="Arial"/>
          <w:szCs w:val="22"/>
        </w:rPr>
      </w:pPr>
    </w:p>
    <w:p w14:paraId="3F00057C" w14:textId="3186ADB8" w:rsidR="00350825" w:rsidRDefault="00350825">
      <w:pPr>
        <w:rPr>
          <w:rFonts w:ascii="Arial" w:hAnsi="Arial" w:cs="Arial"/>
          <w:szCs w:val="22"/>
        </w:rPr>
      </w:pPr>
    </w:p>
    <w:p w14:paraId="16C34217" w14:textId="5BCB2274" w:rsidR="003D74EB" w:rsidRDefault="003D74EB">
      <w:pPr>
        <w:rPr>
          <w:rFonts w:ascii="Arial" w:hAnsi="Arial" w:cs="Arial"/>
          <w:szCs w:val="22"/>
        </w:rPr>
      </w:pPr>
    </w:p>
    <w:p w14:paraId="1AF59B87" w14:textId="5B5C4649" w:rsidR="003D74EB" w:rsidRDefault="003D74EB">
      <w:pPr>
        <w:rPr>
          <w:rFonts w:ascii="Arial" w:hAnsi="Arial" w:cs="Arial"/>
          <w:szCs w:val="22"/>
        </w:rPr>
      </w:pPr>
    </w:p>
    <w:p w14:paraId="2855A458" w14:textId="77777777" w:rsidR="004C253B" w:rsidRPr="008F62A5" w:rsidRDefault="004C253B" w:rsidP="004C253B">
      <w:pPr>
        <w:contextualSpacing/>
        <w:jc w:val="center"/>
        <w:rPr>
          <w:rFonts w:ascii="Times New Roman" w:hAnsi="Times New Roman"/>
          <w:sz w:val="32"/>
          <w:szCs w:val="32"/>
          <w:lang w:val="en-CA"/>
        </w:rPr>
      </w:pPr>
      <w:r w:rsidRPr="008F62A5">
        <w:rPr>
          <w:rFonts w:ascii="Times New Roman" w:hAnsi="Times New Roman"/>
          <w:sz w:val="32"/>
          <w:szCs w:val="32"/>
          <w:lang w:val="en-CA"/>
        </w:rPr>
        <w:t>Ontario Staycation Tax Credit</w:t>
      </w:r>
    </w:p>
    <w:p w14:paraId="64458C17" w14:textId="77777777" w:rsidR="002E292F" w:rsidRPr="008F62A5" w:rsidRDefault="002E292F" w:rsidP="002E292F">
      <w:pPr>
        <w:pStyle w:val="Heading1"/>
        <w:rPr>
          <w:rFonts w:ascii="Times New Roman" w:hAnsi="Times New Roman" w:cs="Times New Roman"/>
          <w:color w:val="000000" w:themeColor="text1"/>
          <w:sz w:val="28"/>
          <w:szCs w:val="28"/>
          <w:u w:val="single"/>
          <w:lang w:val="en-CA"/>
        </w:rPr>
      </w:pPr>
      <w:r w:rsidRPr="008F62A5">
        <w:rPr>
          <w:rFonts w:ascii="Times New Roman" w:hAnsi="Times New Roman" w:cs="Times New Roman"/>
          <w:color w:val="000000" w:themeColor="text1"/>
          <w:sz w:val="28"/>
          <w:szCs w:val="28"/>
          <w:u w:val="single"/>
          <w:lang w:val="en-CA"/>
        </w:rPr>
        <w:t>Accommodator Information Package</w:t>
      </w:r>
    </w:p>
    <w:p w14:paraId="788E89E0" w14:textId="77777777" w:rsidR="004C253B" w:rsidRPr="008F62A5" w:rsidRDefault="004C253B" w:rsidP="004C253B">
      <w:pPr>
        <w:contextualSpacing/>
        <w:rPr>
          <w:rFonts w:ascii="Times New Roman" w:hAnsi="Times New Roman"/>
          <w:lang w:val="en-CA"/>
        </w:rPr>
      </w:pPr>
    </w:p>
    <w:p w14:paraId="0F4C4246" w14:textId="77777777" w:rsidR="004C253B" w:rsidRPr="008F62A5" w:rsidRDefault="00FA59D1" w:rsidP="004C253B">
      <w:pPr>
        <w:snapToGrid w:val="0"/>
        <w:contextualSpacing/>
        <w:rPr>
          <w:rFonts w:ascii="Times New Roman" w:hAnsi="Times New Roman"/>
          <w:lang w:val="en-CA"/>
        </w:rPr>
      </w:pPr>
      <w:hyperlink w:anchor="_Overview" w:history="1">
        <w:r w:rsidR="004C253B" w:rsidRPr="008F62A5">
          <w:rPr>
            <w:rStyle w:val="Hyperlink"/>
            <w:rFonts w:ascii="Times New Roman" w:hAnsi="Times New Roman"/>
            <w:lang w:val="en-CA"/>
          </w:rPr>
          <w:t>Overview</w:t>
        </w:r>
      </w:hyperlink>
    </w:p>
    <w:p w14:paraId="7B97407B" w14:textId="77777777" w:rsidR="004C253B" w:rsidRPr="008F62A5" w:rsidRDefault="00FA59D1" w:rsidP="004C253B">
      <w:pPr>
        <w:snapToGrid w:val="0"/>
        <w:contextualSpacing/>
        <w:rPr>
          <w:rFonts w:ascii="Times New Roman" w:hAnsi="Times New Roman"/>
          <w:lang w:val="en-CA"/>
        </w:rPr>
      </w:pPr>
      <w:hyperlink w:anchor="Second_heading" w:history="1">
        <w:r w:rsidR="004C253B" w:rsidRPr="008F62A5">
          <w:rPr>
            <w:rStyle w:val="Hyperlink"/>
            <w:rFonts w:ascii="Times New Roman" w:hAnsi="Times New Roman"/>
            <w:lang w:val="en-CA"/>
          </w:rPr>
          <w:t>Eligible Expenses</w:t>
        </w:r>
      </w:hyperlink>
    </w:p>
    <w:p w14:paraId="7491B2B4" w14:textId="77777777" w:rsidR="004C253B" w:rsidRPr="008F62A5" w:rsidRDefault="00FA59D1" w:rsidP="004C253B">
      <w:pPr>
        <w:snapToGrid w:val="0"/>
        <w:contextualSpacing/>
        <w:rPr>
          <w:rFonts w:ascii="Times New Roman" w:hAnsi="Times New Roman"/>
          <w:lang w:val="en-CA"/>
        </w:rPr>
      </w:pPr>
      <w:hyperlink w:anchor="Third_heading" w:history="1">
        <w:r w:rsidR="004C253B" w:rsidRPr="008F62A5">
          <w:rPr>
            <w:rStyle w:val="Hyperlink"/>
            <w:rFonts w:ascii="Times New Roman" w:hAnsi="Times New Roman"/>
            <w:lang w:val="en-CA"/>
          </w:rPr>
          <w:t>How your guest can claim the credit</w:t>
        </w:r>
      </w:hyperlink>
    </w:p>
    <w:p w14:paraId="1481A5B2" w14:textId="77777777" w:rsidR="004C253B" w:rsidRPr="008F62A5" w:rsidRDefault="00FA59D1" w:rsidP="004C253B">
      <w:pPr>
        <w:snapToGrid w:val="0"/>
        <w:contextualSpacing/>
        <w:rPr>
          <w:rStyle w:val="Hyperlink"/>
          <w:rFonts w:ascii="Times New Roman" w:hAnsi="Times New Roman"/>
          <w:lang w:val="en-CA"/>
        </w:rPr>
      </w:pPr>
      <w:hyperlink w:anchor="Fourth_heading" w:history="1">
        <w:r w:rsidR="004C253B" w:rsidRPr="008F62A5">
          <w:rPr>
            <w:rStyle w:val="Hyperlink"/>
            <w:rFonts w:ascii="Times New Roman" w:hAnsi="Times New Roman"/>
            <w:lang w:val="en-CA"/>
          </w:rPr>
          <w:t>What can my business do to increase the  benefit from the Staycation Tax Credit?</w:t>
        </w:r>
      </w:hyperlink>
    </w:p>
    <w:p w14:paraId="4CBE4C58" w14:textId="77777777" w:rsidR="004C253B" w:rsidRPr="008F62A5" w:rsidRDefault="004C253B" w:rsidP="004C253B">
      <w:pPr>
        <w:snapToGrid w:val="0"/>
        <w:contextualSpacing/>
        <w:rPr>
          <w:rFonts w:ascii="Times New Roman" w:hAnsi="Times New Roman"/>
          <w:lang w:val="en-CA"/>
        </w:rPr>
      </w:pPr>
      <w:r w:rsidRPr="008F62A5">
        <w:rPr>
          <w:rStyle w:val="Hyperlink"/>
          <w:rFonts w:ascii="Times New Roman" w:hAnsi="Times New Roman"/>
          <w:lang w:val="en-CA"/>
        </w:rPr>
        <w:t xml:space="preserve">What should I do to get </w:t>
      </w:r>
      <w:hyperlink w:anchor="What_admin" w:history="1">
        <w:r w:rsidRPr="008F62A5">
          <w:rPr>
            <w:rStyle w:val="Hyperlink"/>
            <w:rFonts w:ascii="Times New Roman" w:hAnsi="Times New Roman"/>
            <w:lang w:val="en-CA"/>
          </w:rPr>
          <w:t>ready</w:t>
        </w:r>
      </w:hyperlink>
      <w:r w:rsidRPr="008F62A5">
        <w:rPr>
          <w:rStyle w:val="Hyperlink"/>
          <w:rFonts w:ascii="Times New Roman" w:hAnsi="Times New Roman"/>
          <w:lang w:val="en-CA"/>
        </w:rPr>
        <w:t>?</w:t>
      </w:r>
    </w:p>
    <w:p w14:paraId="3B83AC07" w14:textId="77777777" w:rsidR="004C253B" w:rsidRPr="008F62A5" w:rsidRDefault="00FA59D1" w:rsidP="004C253B">
      <w:pPr>
        <w:snapToGrid w:val="0"/>
        <w:contextualSpacing/>
        <w:rPr>
          <w:rFonts w:ascii="Times New Roman" w:hAnsi="Times New Roman"/>
          <w:lang w:val="en-CA"/>
        </w:rPr>
      </w:pPr>
      <w:hyperlink w:anchor="Fifth_heading" w:history="1">
        <w:r w:rsidR="004C253B" w:rsidRPr="008F62A5">
          <w:rPr>
            <w:rStyle w:val="Hyperlink"/>
            <w:rFonts w:ascii="Times New Roman" w:hAnsi="Times New Roman"/>
            <w:lang w:val="en-CA"/>
          </w:rPr>
          <w:t>Frequently Asked Questions</w:t>
        </w:r>
      </w:hyperlink>
    </w:p>
    <w:bookmarkStart w:id="0" w:name="_Overview"/>
    <w:bookmarkStart w:id="1" w:name="Overview"/>
    <w:bookmarkStart w:id="2" w:name="First_heading"/>
    <w:bookmarkEnd w:id="0"/>
    <w:p w14:paraId="42E0E454" w14:textId="77777777" w:rsidR="004C253B" w:rsidRPr="00437B94" w:rsidRDefault="004C253B" w:rsidP="004C253B">
      <w:pPr>
        <w:pStyle w:val="Heading1"/>
        <w:rPr>
          <w:rFonts w:ascii="Times New Roman" w:eastAsia="Times New Roman" w:hAnsi="Times New Roman" w:cs="Times New Roman"/>
          <w:color w:val="000000" w:themeColor="text1"/>
          <w:sz w:val="28"/>
          <w:szCs w:val="28"/>
          <w:u w:val="single"/>
          <w:lang w:val="en-CA"/>
        </w:rPr>
      </w:pPr>
      <w:r w:rsidRPr="00437B94">
        <w:rPr>
          <w:rFonts w:ascii="Times New Roman" w:eastAsia="Times New Roman" w:hAnsi="Times New Roman" w:cs="Times New Roman"/>
          <w:color w:val="000000" w:themeColor="text1"/>
          <w:sz w:val="28"/>
          <w:szCs w:val="28"/>
          <w:u w:val="single"/>
          <w:lang w:val="en-CA"/>
        </w:rPr>
        <w:fldChar w:fldCharType="begin"/>
      </w:r>
      <w:r w:rsidRPr="00437B94">
        <w:rPr>
          <w:rFonts w:ascii="Times New Roman" w:eastAsia="Times New Roman" w:hAnsi="Times New Roman" w:cs="Times New Roman"/>
          <w:color w:val="000000" w:themeColor="text1"/>
          <w:sz w:val="28"/>
          <w:szCs w:val="28"/>
          <w:u w:val="single"/>
          <w:lang w:val="en-CA"/>
        </w:rPr>
        <w:instrText>HYPERLINK  \l "First_heading"</w:instrText>
      </w:r>
      <w:r w:rsidRPr="00437B94">
        <w:rPr>
          <w:rFonts w:ascii="Times New Roman" w:eastAsia="Times New Roman" w:hAnsi="Times New Roman" w:cs="Times New Roman"/>
          <w:color w:val="000000" w:themeColor="text1"/>
          <w:sz w:val="28"/>
          <w:szCs w:val="28"/>
          <w:u w:val="single"/>
          <w:lang w:val="en-CA"/>
        </w:rPr>
        <w:fldChar w:fldCharType="separate"/>
      </w:r>
      <w:r w:rsidRPr="00437B94">
        <w:rPr>
          <w:rStyle w:val="Hyperlink"/>
          <w:rFonts w:ascii="Times New Roman" w:eastAsia="Times New Roman" w:hAnsi="Times New Roman" w:cs="Times New Roman"/>
          <w:color w:val="000000" w:themeColor="text1"/>
          <w:sz w:val="28"/>
          <w:szCs w:val="28"/>
          <w:lang w:val="en-CA"/>
        </w:rPr>
        <w:t>Overview</w:t>
      </w:r>
      <w:r w:rsidRPr="00437B94">
        <w:rPr>
          <w:rFonts w:ascii="Times New Roman" w:eastAsia="Times New Roman" w:hAnsi="Times New Roman" w:cs="Times New Roman"/>
          <w:color w:val="000000" w:themeColor="text1"/>
          <w:sz w:val="28"/>
          <w:szCs w:val="28"/>
          <w:u w:val="single"/>
          <w:lang w:val="en-CA"/>
        </w:rPr>
        <w:fldChar w:fldCharType="end"/>
      </w:r>
    </w:p>
    <w:p w14:paraId="48A43179" w14:textId="77777777" w:rsidR="004C253B" w:rsidRPr="008F62A5" w:rsidRDefault="004C253B" w:rsidP="004C253B">
      <w:pPr>
        <w:rPr>
          <w:rFonts w:ascii="Times New Roman" w:hAnsi="Times New Roman"/>
          <w:lang w:val="en-CA"/>
        </w:rPr>
      </w:pPr>
    </w:p>
    <w:bookmarkEnd w:id="1"/>
    <w:bookmarkEnd w:id="2"/>
    <w:p w14:paraId="5E0AC952" w14:textId="77777777" w:rsidR="004C253B" w:rsidRPr="008F62A5" w:rsidRDefault="004C253B" w:rsidP="004C253B">
      <w:pPr>
        <w:rPr>
          <w:rFonts w:ascii="Times New Roman" w:eastAsia="Times New Roman" w:hAnsi="Times New Roman"/>
          <w:color w:val="1A1A1A"/>
          <w:lang w:val="en-CA"/>
        </w:rPr>
      </w:pPr>
      <w:r w:rsidRPr="008F62A5">
        <w:rPr>
          <w:rFonts w:ascii="Times New Roman" w:eastAsia="Times New Roman" w:hAnsi="Times New Roman"/>
          <w:color w:val="1A1A1A"/>
          <w:lang w:val="en-CA"/>
        </w:rPr>
        <w:t>Ontario residents can claim 20% of their eligible 2022 accommodation expenses, for example, for a stay at a hotel, cottage, or campground, when filing their personal Income Tax and Benefit Return for 2022. You can claim eligible expenses of up to $1,000 as an individual or $2,000 if you have a spouse, common-law partner, or eligible children, to get back up to $200 as an individual or $400 as a family.</w:t>
      </w:r>
    </w:p>
    <w:bookmarkStart w:id="3" w:name="_Eligible_Expenses"/>
    <w:bookmarkStart w:id="4" w:name="Second_heading"/>
    <w:bookmarkEnd w:id="3"/>
    <w:p w14:paraId="5EDA2AE0" w14:textId="77777777" w:rsidR="004C253B" w:rsidRPr="008F62A5" w:rsidRDefault="004C253B" w:rsidP="004C253B">
      <w:pPr>
        <w:pStyle w:val="Heading1"/>
        <w:rPr>
          <w:rFonts w:ascii="Times New Roman" w:eastAsia="Times New Roman" w:hAnsi="Times New Roman" w:cs="Times New Roman"/>
          <w:color w:val="000000" w:themeColor="text1"/>
          <w:sz w:val="28"/>
          <w:szCs w:val="28"/>
          <w:u w:val="single"/>
          <w:lang w:val="en-CA"/>
        </w:rPr>
      </w:pPr>
      <w:r w:rsidRPr="008F62A5">
        <w:rPr>
          <w:rFonts w:ascii="Times New Roman" w:eastAsia="Times New Roman" w:hAnsi="Times New Roman" w:cs="Times New Roman"/>
          <w:color w:val="000000" w:themeColor="text1"/>
          <w:sz w:val="28"/>
          <w:szCs w:val="28"/>
          <w:u w:val="single"/>
          <w:lang w:val="en-CA"/>
        </w:rPr>
        <w:fldChar w:fldCharType="begin"/>
      </w:r>
      <w:r w:rsidRPr="008F62A5">
        <w:rPr>
          <w:rFonts w:ascii="Times New Roman" w:eastAsia="Times New Roman" w:hAnsi="Times New Roman" w:cs="Times New Roman"/>
          <w:color w:val="000000" w:themeColor="text1"/>
          <w:sz w:val="28"/>
          <w:szCs w:val="28"/>
          <w:u w:val="single"/>
          <w:lang w:val="en-CA"/>
        </w:rPr>
        <w:instrText xml:space="preserve"> HYPERLINK  \l "_Eligible_Expenses" </w:instrText>
      </w:r>
      <w:r w:rsidRPr="008F62A5">
        <w:rPr>
          <w:rFonts w:ascii="Times New Roman" w:eastAsia="Times New Roman" w:hAnsi="Times New Roman" w:cs="Times New Roman"/>
          <w:color w:val="000000" w:themeColor="text1"/>
          <w:sz w:val="28"/>
          <w:szCs w:val="28"/>
          <w:u w:val="single"/>
          <w:lang w:val="en-CA"/>
        </w:rPr>
        <w:fldChar w:fldCharType="separate"/>
      </w:r>
      <w:r w:rsidRPr="008F62A5">
        <w:rPr>
          <w:rStyle w:val="Hyperlink"/>
          <w:rFonts w:ascii="Times New Roman" w:eastAsia="Times New Roman" w:hAnsi="Times New Roman" w:cs="Times New Roman"/>
          <w:color w:val="000000" w:themeColor="text1"/>
          <w:sz w:val="28"/>
          <w:szCs w:val="28"/>
          <w:lang w:val="en-CA"/>
        </w:rPr>
        <w:t>Eligible Expenses</w:t>
      </w:r>
      <w:r w:rsidRPr="008F62A5">
        <w:rPr>
          <w:rFonts w:ascii="Times New Roman" w:eastAsia="Times New Roman" w:hAnsi="Times New Roman" w:cs="Times New Roman"/>
          <w:color w:val="000000" w:themeColor="text1"/>
          <w:sz w:val="28"/>
          <w:szCs w:val="28"/>
          <w:u w:val="single"/>
          <w:lang w:val="en-CA"/>
        </w:rPr>
        <w:fldChar w:fldCharType="end"/>
      </w:r>
    </w:p>
    <w:bookmarkEnd w:id="4"/>
    <w:p w14:paraId="72ABB647" w14:textId="77777777" w:rsidR="004C253B" w:rsidRPr="008F62A5" w:rsidRDefault="004C253B" w:rsidP="004C253B">
      <w:pPr>
        <w:spacing w:before="100" w:beforeAutospacing="1" w:after="100" w:afterAutospacing="1"/>
        <w:rPr>
          <w:rFonts w:ascii="Times New Roman" w:eastAsia="Times New Roman" w:hAnsi="Times New Roman"/>
          <w:color w:val="1A1A1A"/>
          <w:lang w:val="en-CA"/>
        </w:rPr>
      </w:pPr>
      <w:r w:rsidRPr="008F62A5">
        <w:rPr>
          <w:rFonts w:ascii="Times New Roman" w:eastAsia="Times New Roman" w:hAnsi="Times New Roman"/>
          <w:color w:val="1A1A1A"/>
          <w:lang w:val="en-CA"/>
        </w:rPr>
        <w:t>The guest can claim the Ontario Staycation Tax Credit for accommodation expenses for a leisure stay of less than a month in Ontario, at a short-term accommodation or camping accommodation, such as a:  hotel, motel, resort, lodge, bed-and-breakfast establishment, cottage, campground.</w:t>
      </w:r>
    </w:p>
    <w:p w14:paraId="407CB901" w14:textId="77777777" w:rsidR="004C253B" w:rsidRPr="008F62A5" w:rsidRDefault="004C253B" w:rsidP="004C253B">
      <w:pPr>
        <w:spacing w:before="100" w:beforeAutospacing="1" w:after="100" w:afterAutospacing="1"/>
        <w:contextualSpacing/>
        <w:rPr>
          <w:rFonts w:ascii="Times New Roman" w:eastAsia="Times New Roman" w:hAnsi="Times New Roman"/>
          <w:color w:val="1A1A1A"/>
          <w:lang w:val="en-CA"/>
        </w:rPr>
      </w:pPr>
      <w:r w:rsidRPr="008F62A5">
        <w:rPr>
          <w:rFonts w:ascii="Times New Roman" w:eastAsia="Times New Roman" w:hAnsi="Times New Roman"/>
          <w:color w:val="1A1A1A"/>
          <w:lang w:val="en-CA"/>
        </w:rPr>
        <w:t>Short-term accommodation would generally not include timeshare agreements, or a stay on a boat, train or other vehicle that can be self-propelled.</w:t>
      </w:r>
    </w:p>
    <w:p w14:paraId="0BD234E8" w14:textId="77777777" w:rsidR="004C253B" w:rsidRPr="008F62A5" w:rsidRDefault="004C253B" w:rsidP="004C253B">
      <w:pPr>
        <w:spacing w:before="100" w:beforeAutospacing="1" w:after="100" w:afterAutospacing="1"/>
        <w:contextualSpacing/>
        <w:rPr>
          <w:rFonts w:ascii="Times New Roman" w:eastAsia="Times New Roman" w:hAnsi="Times New Roman"/>
          <w:color w:val="1A1A1A"/>
          <w:lang w:val="en-CA"/>
        </w:rPr>
      </w:pPr>
      <w:r w:rsidRPr="008F62A5">
        <w:rPr>
          <w:rFonts w:ascii="Times New Roman" w:eastAsia="Times New Roman" w:hAnsi="Times New Roman"/>
          <w:color w:val="1A1A1A"/>
          <w:lang w:val="en-CA"/>
        </w:rPr>
        <w:t>The tax credit only applies to leisure stays between January 1, 2022, and December 31, 2022, regardless of the timing of payment for the stays. The tax credit does not apply to business travel.</w:t>
      </w:r>
    </w:p>
    <w:p w14:paraId="1A445E15" w14:textId="77777777" w:rsidR="004C253B" w:rsidRPr="008F62A5" w:rsidRDefault="004C253B" w:rsidP="004C253B">
      <w:pPr>
        <w:spacing w:before="100" w:beforeAutospacing="1" w:after="100" w:afterAutospacing="1"/>
        <w:contextualSpacing/>
        <w:rPr>
          <w:rFonts w:ascii="Times New Roman" w:eastAsia="Times New Roman" w:hAnsi="Times New Roman"/>
          <w:color w:val="1A1A1A"/>
          <w:lang w:val="en-CA"/>
        </w:rPr>
      </w:pPr>
      <w:r w:rsidRPr="008F62A5">
        <w:rPr>
          <w:rFonts w:ascii="Times New Roman" w:eastAsia="Times New Roman" w:hAnsi="Times New Roman"/>
          <w:color w:val="1A1A1A"/>
          <w:lang w:val="en-CA"/>
        </w:rPr>
        <w:t>The accommodation expenses must also:</w:t>
      </w:r>
    </w:p>
    <w:p w14:paraId="4BDA0F24" w14:textId="77777777" w:rsidR="004C253B" w:rsidRPr="008F62A5" w:rsidRDefault="004C253B" w:rsidP="004C253B">
      <w:pPr>
        <w:numPr>
          <w:ilvl w:val="0"/>
          <w:numId w:val="11"/>
        </w:numPr>
        <w:spacing w:before="100" w:beforeAutospacing="1" w:after="100" w:afterAutospacing="1"/>
        <w:contextualSpacing/>
        <w:rPr>
          <w:rFonts w:ascii="Times New Roman" w:eastAsia="Times New Roman" w:hAnsi="Times New Roman"/>
          <w:color w:val="1A1A1A"/>
          <w:lang w:val="en-CA"/>
        </w:rPr>
      </w:pPr>
      <w:bookmarkStart w:id="5" w:name="_GoBack"/>
      <w:r w:rsidRPr="008F62A5">
        <w:rPr>
          <w:rFonts w:ascii="Times New Roman" w:eastAsia="Times New Roman" w:hAnsi="Times New Roman"/>
          <w:color w:val="1A1A1A"/>
          <w:lang w:val="en-CA"/>
        </w:rPr>
        <w:t>have been paid by the individual, individual’s spouse or common-law partner, or an eligible child, as set out on a detailed receipt</w:t>
      </w:r>
      <w:bookmarkEnd w:id="5"/>
    </w:p>
    <w:p w14:paraId="0783A4CF" w14:textId="77777777" w:rsidR="004C253B" w:rsidRPr="008F62A5" w:rsidRDefault="004C253B" w:rsidP="004C253B">
      <w:pPr>
        <w:numPr>
          <w:ilvl w:val="0"/>
          <w:numId w:val="11"/>
        </w:numPr>
        <w:spacing w:before="100" w:beforeAutospacing="1" w:after="100" w:afterAutospacing="1"/>
        <w:contextualSpacing/>
        <w:rPr>
          <w:rFonts w:ascii="Times New Roman" w:eastAsia="Times New Roman" w:hAnsi="Times New Roman"/>
          <w:color w:val="1A1A1A"/>
          <w:lang w:val="en-CA"/>
        </w:rPr>
      </w:pPr>
      <w:r w:rsidRPr="008F62A5">
        <w:rPr>
          <w:rFonts w:ascii="Times New Roman" w:eastAsia="Times New Roman" w:hAnsi="Times New Roman"/>
          <w:color w:val="1A1A1A"/>
          <w:lang w:val="en-CA"/>
        </w:rPr>
        <w:t>have been subject to Goods and Services Tax (GST)/Harmonized Sales Tax (HST), as set out on a detailed receipt</w:t>
      </w:r>
    </w:p>
    <w:p w14:paraId="60564CAC" w14:textId="77777777" w:rsidR="004C253B" w:rsidRPr="008F62A5" w:rsidRDefault="004C253B" w:rsidP="004C253B">
      <w:pPr>
        <w:numPr>
          <w:ilvl w:val="0"/>
          <w:numId w:val="11"/>
        </w:numPr>
        <w:spacing w:before="100" w:beforeAutospacing="1" w:after="100" w:afterAutospacing="1"/>
        <w:contextualSpacing/>
        <w:rPr>
          <w:rFonts w:ascii="Times New Roman" w:eastAsia="Times New Roman" w:hAnsi="Times New Roman"/>
          <w:color w:val="1A1A1A"/>
          <w:lang w:val="en-CA"/>
        </w:rPr>
      </w:pPr>
      <w:r w:rsidRPr="008F62A5">
        <w:rPr>
          <w:rFonts w:ascii="Times New Roman" w:eastAsia="Times New Roman" w:hAnsi="Times New Roman"/>
          <w:color w:val="1A1A1A"/>
          <w:lang w:val="en-CA"/>
        </w:rPr>
        <w:t>not have been reimbursed to the guest, their spouse or common-law partner, or their eligible child, by any person, including by a friend or an employer</w:t>
      </w:r>
    </w:p>
    <w:p w14:paraId="69C85A84" w14:textId="77777777" w:rsidR="004C253B" w:rsidRPr="008F62A5" w:rsidRDefault="004C253B" w:rsidP="004C253B">
      <w:pPr>
        <w:spacing w:before="100" w:beforeAutospacing="1" w:after="100" w:afterAutospacing="1"/>
        <w:contextualSpacing/>
        <w:rPr>
          <w:rFonts w:ascii="Times New Roman" w:eastAsia="Times New Roman" w:hAnsi="Times New Roman"/>
          <w:color w:val="1A1A1A"/>
          <w:lang w:val="en-CA"/>
        </w:rPr>
      </w:pPr>
      <w:r w:rsidRPr="008F62A5">
        <w:rPr>
          <w:rFonts w:ascii="Times New Roman" w:eastAsia="Times New Roman" w:hAnsi="Times New Roman"/>
          <w:color w:val="1A1A1A"/>
          <w:lang w:val="en-CA"/>
        </w:rPr>
        <w:t>As long as all other conditions are met, the guest can claim any of the following expenses:</w:t>
      </w:r>
    </w:p>
    <w:p w14:paraId="464579B5" w14:textId="77777777" w:rsidR="004C253B" w:rsidRPr="008F62A5" w:rsidRDefault="004C253B" w:rsidP="004C253B">
      <w:pPr>
        <w:numPr>
          <w:ilvl w:val="0"/>
          <w:numId w:val="12"/>
        </w:numPr>
        <w:spacing w:before="100" w:beforeAutospacing="1" w:after="100" w:afterAutospacing="1"/>
        <w:contextualSpacing/>
        <w:rPr>
          <w:rFonts w:ascii="Times New Roman" w:eastAsia="Times New Roman" w:hAnsi="Times New Roman"/>
          <w:color w:val="1A1A1A"/>
          <w:lang w:val="en-CA"/>
        </w:rPr>
      </w:pPr>
      <w:r w:rsidRPr="008F62A5">
        <w:rPr>
          <w:rFonts w:ascii="Times New Roman" w:eastAsia="Times New Roman" w:hAnsi="Times New Roman"/>
          <w:color w:val="1A1A1A"/>
          <w:lang w:val="en-CA"/>
        </w:rPr>
        <w:t>accommodation for a single trip or multiple trips, up to the maximum expense limit of $1,000 as an individual or $2,000 as a family</w:t>
      </w:r>
    </w:p>
    <w:p w14:paraId="725AE2FA" w14:textId="77777777" w:rsidR="004C253B" w:rsidRPr="008F62A5" w:rsidRDefault="004C253B" w:rsidP="004C253B">
      <w:pPr>
        <w:numPr>
          <w:ilvl w:val="0"/>
          <w:numId w:val="12"/>
        </w:numPr>
        <w:spacing w:before="100" w:beforeAutospacing="1" w:after="100" w:afterAutospacing="1"/>
        <w:contextualSpacing/>
        <w:rPr>
          <w:rFonts w:ascii="Times New Roman" w:eastAsia="Times New Roman" w:hAnsi="Times New Roman"/>
          <w:color w:val="1A1A1A"/>
          <w:lang w:val="en-CA"/>
        </w:rPr>
      </w:pPr>
      <w:r w:rsidRPr="008F62A5">
        <w:rPr>
          <w:rFonts w:ascii="Times New Roman" w:eastAsia="Times New Roman" w:hAnsi="Times New Roman"/>
          <w:color w:val="1A1A1A"/>
          <w:lang w:val="en-CA"/>
        </w:rPr>
        <w:t>accommodations booked either directly with the accommodation provider or through an online accommodation platform</w:t>
      </w:r>
    </w:p>
    <w:p w14:paraId="23C282F0" w14:textId="77777777" w:rsidR="004C253B" w:rsidRPr="008F62A5" w:rsidRDefault="004C253B" w:rsidP="004C253B">
      <w:pPr>
        <w:numPr>
          <w:ilvl w:val="0"/>
          <w:numId w:val="12"/>
        </w:numPr>
        <w:spacing w:before="100" w:beforeAutospacing="1" w:after="100" w:afterAutospacing="1"/>
        <w:contextualSpacing/>
        <w:rPr>
          <w:rFonts w:ascii="Times New Roman" w:eastAsia="Times New Roman" w:hAnsi="Times New Roman"/>
          <w:color w:val="1A1A1A"/>
          <w:lang w:val="en-CA"/>
        </w:rPr>
      </w:pPr>
      <w:r w:rsidRPr="008F62A5">
        <w:rPr>
          <w:rFonts w:ascii="Times New Roman" w:eastAsia="Times New Roman" w:hAnsi="Times New Roman"/>
          <w:color w:val="1A1A1A"/>
          <w:lang w:val="en-CA"/>
        </w:rPr>
        <w:t>the portion of the expense that is necessary to have access to the accommodation</w:t>
      </w:r>
    </w:p>
    <w:p w14:paraId="7825FD3D" w14:textId="77777777" w:rsidR="004C253B" w:rsidRPr="008F62A5" w:rsidRDefault="004C253B" w:rsidP="004C253B">
      <w:pPr>
        <w:numPr>
          <w:ilvl w:val="0"/>
          <w:numId w:val="12"/>
        </w:numPr>
        <w:spacing w:before="100" w:beforeAutospacing="1" w:after="100" w:afterAutospacing="1"/>
        <w:contextualSpacing/>
        <w:rPr>
          <w:rFonts w:ascii="Times New Roman" w:eastAsia="Times New Roman" w:hAnsi="Times New Roman"/>
          <w:color w:val="1A1A1A"/>
          <w:lang w:val="en-CA"/>
        </w:rPr>
      </w:pPr>
      <w:r w:rsidRPr="008F62A5">
        <w:rPr>
          <w:rFonts w:ascii="Times New Roman" w:eastAsia="Times New Roman" w:hAnsi="Times New Roman"/>
          <w:color w:val="1A1A1A"/>
          <w:lang w:val="en-CA"/>
        </w:rPr>
        <w:t>the accommodation portion of a tour package expense</w:t>
      </w:r>
    </w:p>
    <w:bookmarkStart w:id="6" w:name="_How_your_guests"/>
    <w:bookmarkStart w:id="7" w:name="Third_heading"/>
    <w:bookmarkEnd w:id="6"/>
    <w:p w14:paraId="6470F502" w14:textId="77777777" w:rsidR="004C253B" w:rsidRPr="008F62A5" w:rsidRDefault="004C253B" w:rsidP="004C253B">
      <w:pPr>
        <w:pStyle w:val="Heading1"/>
        <w:contextualSpacing/>
        <w:rPr>
          <w:rFonts w:ascii="Times New Roman" w:eastAsia="Times New Roman" w:hAnsi="Times New Roman" w:cs="Times New Roman"/>
          <w:color w:val="000000" w:themeColor="text1"/>
          <w:sz w:val="28"/>
          <w:szCs w:val="28"/>
          <w:u w:val="single"/>
          <w:lang w:val="en-CA"/>
        </w:rPr>
      </w:pPr>
      <w:r w:rsidRPr="008F62A5">
        <w:rPr>
          <w:rFonts w:ascii="Times New Roman" w:eastAsia="Times New Roman" w:hAnsi="Times New Roman" w:cs="Times New Roman"/>
          <w:color w:val="000000" w:themeColor="text1"/>
          <w:sz w:val="28"/>
          <w:szCs w:val="28"/>
          <w:u w:val="single"/>
          <w:lang w:val="en-CA"/>
        </w:rPr>
        <w:fldChar w:fldCharType="begin"/>
      </w:r>
      <w:r w:rsidRPr="008F62A5">
        <w:rPr>
          <w:rFonts w:ascii="Times New Roman" w:eastAsia="Times New Roman" w:hAnsi="Times New Roman" w:cs="Times New Roman"/>
          <w:color w:val="000000" w:themeColor="text1"/>
          <w:sz w:val="28"/>
          <w:szCs w:val="28"/>
          <w:u w:val="single"/>
          <w:lang w:val="en-CA"/>
        </w:rPr>
        <w:instrText xml:space="preserve"> HYPERLINK  \l "_How_your_guests" </w:instrText>
      </w:r>
      <w:r w:rsidRPr="008F62A5">
        <w:rPr>
          <w:rFonts w:ascii="Times New Roman" w:eastAsia="Times New Roman" w:hAnsi="Times New Roman" w:cs="Times New Roman"/>
          <w:color w:val="000000" w:themeColor="text1"/>
          <w:sz w:val="28"/>
          <w:szCs w:val="28"/>
          <w:u w:val="single"/>
          <w:lang w:val="en-CA"/>
        </w:rPr>
        <w:fldChar w:fldCharType="separate"/>
      </w:r>
      <w:r w:rsidRPr="008F62A5">
        <w:rPr>
          <w:rStyle w:val="Hyperlink"/>
          <w:rFonts w:ascii="Times New Roman" w:eastAsia="Times New Roman" w:hAnsi="Times New Roman" w:cs="Times New Roman"/>
          <w:color w:val="000000" w:themeColor="text1"/>
          <w:sz w:val="28"/>
          <w:szCs w:val="28"/>
          <w:lang w:val="en-CA"/>
        </w:rPr>
        <w:t>How your guests can claim the Credit</w:t>
      </w:r>
      <w:r w:rsidRPr="008F62A5">
        <w:rPr>
          <w:rFonts w:ascii="Times New Roman" w:eastAsia="Times New Roman" w:hAnsi="Times New Roman" w:cs="Times New Roman"/>
          <w:color w:val="000000" w:themeColor="text1"/>
          <w:sz w:val="28"/>
          <w:szCs w:val="28"/>
          <w:u w:val="single"/>
          <w:lang w:val="en-CA"/>
        </w:rPr>
        <w:fldChar w:fldCharType="end"/>
      </w:r>
    </w:p>
    <w:bookmarkEnd w:id="7"/>
    <w:p w14:paraId="5C7444A3" w14:textId="77777777" w:rsidR="004C253B" w:rsidRPr="008F62A5" w:rsidRDefault="004C253B" w:rsidP="004C253B">
      <w:pPr>
        <w:contextualSpacing/>
        <w:rPr>
          <w:rFonts w:ascii="Times New Roman" w:eastAsia="Times New Roman" w:hAnsi="Times New Roman"/>
          <w:color w:val="1A1A1A"/>
          <w:lang w:val="en-CA"/>
        </w:rPr>
      </w:pPr>
      <w:r w:rsidRPr="008F62A5">
        <w:rPr>
          <w:rFonts w:ascii="Times New Roman" w:eastAsia="Times New Roman" w:hAnsi="Times New Roman"/>
          <w:color w:val="1A1A1A"/>
          <w:lang w:val="en-CA"/>
        </w:rPr>
        <w:t>You must keep your detailed receipts for any eligible expenses you incur. Those receipts should include at least all of the following information:</w:t>
      </w:r>
    </w:p>
    <w:p w14:paraId="737A052B" w14:textId="77777777" w:rsidR="004C253B" w:rsidRPr="008F62A5" w:rsidRDefault="004C253B" w:rsidP="004C253B">
      <w:pPr>
        <w:numPr>
          <w:ilvl w:val="0"/>
          <w:numId w:val="10"/>
        </w:numPr>
        <w:spacing w:before="100" w:beforeAutospacing="1" w:after="100" w:afterAutospacing="1"/>
        <w:contextualSpacing/>
        <w:rPr>
          <w:rFonts w:ascii="Times New Roman" w:eastAsia="Times New Roman" w:hAnsi="Times New Roman"/>
          <w:color w:val="1A1A1A"/>
          <w:lang w:val="en-CA"/>
        </w:rPr>
      </w:pPr>
      <w:r w:rsidRPr="008F62A5">
        <w:rPr>
          <w:rFonts w:ascii="Times New Roman" w:eastAsia="Times New Roman" w:hAnsi="Times New Roman"/>
          <w:color w:val="1A1A1A"/>
          <w:lang w:val="en-CA"/>
        </w:rPr>
        <w:t>the location of the accommodation</w:t>
      </w:r>
    </w:p>
    <w:p w14:paraId="2B25284D" w14:textId="77777777" w:rsidR="004C253B" w:rsidRPr="008F62A5" w:rsidRDefault="004C253B" w:rsidP="004C253B">
      <w:pPr>
        <w:numPr>
          <w:ilvl w:val="0"/>
          <w:numId w:val="10"/>
        </w:numPr>
        <w:spacing w:before="100" w:beforeAutospacing="1" w:after="100" w:afterAutospacing="1"/>
        <w:contextualSpacing/>
        <w:rPr>
          <w:rFonts w:ascii="Times New Roman" w:eastAsia="Times New Roman" w:hAnsi="Times New Roman"/>
          <w:color w:val="1A1A1A"/>
          <w:lang w:val="en-CA"/>
        </w:rPr>
      </w:pPr>
      <w:r w:rsidRPr="008F62A5">
        <w:rPr>
          <w:rFonts w:ascii="Times New Roman" w:eastAsia="Times New Roman" w:hAnsi="Times New Roman"/>
          <w:color w:val="1A1A1A"/>
          <w:lang w:val="en-CA"/>
        </w:rPr>
        <w:t>the amount that can reasonably be considered to be for the accommodation portion of a stay</w:t>
      </w:r>
    </w:p>
    <w:p w14:paraId="4B87D82E" w14:textId="77777777" w:rsidR="004C253B" w:rsidRPr="008F62A5" w:rsidRDefault="004C253B" w:rsidP="004C253B">
      <w:pPr>
        <w:numPr>
          <w:ilvl w:val="0"/>
          <w:numId w:val="10"/>
        </w:numPr>
        <w:spacing w:before="100" w:beforeAutospacing="1" w:after="100" w:afterAutospacing="1"/>
        <w:contextualSpacing/>
        <w:rPr>
          <w:rFonts w:ascii="Times New Roman" w:eastAsia="Times New Roman" w:hAnsi="Times New Roman"/>
          <w:color w:val="1A1A1A"/>
          <w:lang w:val="en-CA"/>
        </w:rPr>
      </w:pPr>
      <w:r w:rsidRPr="008F62A5">
        <w:rPr>
          <w:rFonts w:ascii="Times New Roman" w:eastAsia="Times New Roman" w:hAnsi="Times New Roman"/>
          <w:color w:val="1A1A1A"/>
          <w:lang w:val="en-CA"/>
        </w:rPr>
        <w:lastRenderedPageBreak/>
        <w:t>the GST/HST paid</w:t>
      </w:r>
    </w:p>
    <w:p w14:paraId="357D3E1E" w14:textId="77777777" w:rsidR="004C253B" w:rsidRPr="008F62A5" w:rsidRDefault="004C253B" w:rsidP="004C253B">
      <w:pPr>
        <w:numPr>
          <w:ilvl w:val="0"/>
          <w:numId w:val="10"/>
        </w:numPr>
        <w:spacing w:before="100" w:beforeAutospacing="1" w:after="100" w:afterAutospacing="1"/>
        <w:contextualSpacing/>
        <w:rPr>
          <w:rFonts w:ascii="Times New Roman" w:eastAsia="Times New Roman" w:hAnsi="Times New Roman"/>
          <w:color w:val="1A1A1A"/>
          <w:lang w:val="en-CA"/>
        </w:rPr>
      </w:pPr>
      <w:r w:rsidRPr="008F62A5">
        <w:rPr>
          <w:rFonts w:ascii="Times New Roman" w:eastAsia="Times New Roman" w:hAnsi="Times New Roman"/>
          <w:color w:val="1A1A1A"/>
          <w:lang w:val="en-CA"/>
        </w:rPr>
        <w:t>the date of the stay</w:t>
      </w:r>
    </w:p>
    <w:p w14:paraId="20C4E3D6" w14:textId="77777777" w:rsidR="004C253B" w:rsidRPr="008F62A5" w:rsidRDefault="004C253B" w:rsidP="004C253B">
      <w:pPr>
        <w:numPr>
          <w:ilvl w:val="0"/>
          <w:numId w:val="10"/>
        </w:numPr>
        <w:spacing w:before="100" w:beforeAutospacing="1" w:after="100" w:afterAutospacing="1"/>
        <w:contextualSpacing/>
        <w:rPr>
          <w:rFonts w:ascii="Times New Roman" w:eastAsia="Times New Roman" w:hAnsi="Times New Roman"/>
          <w:color w:val="1A1A1A"/>
          <w:lang w:val="en-CA"/>
        </w:rPr>
      </w:pPr>
      <w:r w:rsidRPr="008F62A5">
        <w:rPr>
          <w:rFonts w:ascii="Times New Roman" w:eastAsia="Times New Roman" w:hAnsi="Times New Roman"/>
          <w:color w:val="1A1A1A"/>
          <w:lang w:val="en-CA"/>
        </w:rPr>
        <w:t>the name of the payor</w:t>
      </w:r>
    </w:p>
    <w:p w14:paraId="3C65418A" w14:textId="77777777" w:rsidR="004C253B" w:rsidRPr="008F62A5" w:rsidRDefault="004C253B" w:rsidP="004C253B">
      <w:pPr>
        <w:spacing w:before="100" w:beforeAutospacing="1" w:after="100" w:afterAutospacing="1"/>
        <w:contextualSpacing/>
        <w:rPr>
          <w:rFonts w:ascii="Times New Roman" w:eastAsia="Times New Roman" w:hAnsi="Times New Roman"/>
          <w:color w:val="1A1A1A"/>
          <w:lang w:val="en-CA"/>
        </w:rPr>
      </w:pPr>
      <w:r w:rsidRPr="008F62A5">
        <w:rPr>
          <w:rFonts w:ascii="Times New Roman" w:eastAsia="Times New Roman" w:hAnsi="Times New Roman"/>
          <w:color w:val="1A1A1A"/>
          <w:lang w:val="en-CA"/>
        </w:rPr>
        <w:t>You can claim the credit on your personal Income Tax and Benefit Return for 2022.</w:t>
      </w:r>
    </w:p>
    <w:p w14:paraId="139018D6" w14:textId="77777777" w:rsidR="004C253B" w:rsidRPr="008F62A5" w:rsidRDefault="004C253B" w:rsidP="004C253B">
      <w:pPr>
        <w:spacing w:before="100" w:beforeAutospacing="1" w:after="100" w:afterAutospacing="1"/>
        <w:contextualSpacing/>
        <w:rPr>
          <w:rFonts w:ascii="Times New Roman" w:eastAsia="Times New Roman" w:hAnsi="Times New Roman"/>
          <w:color w:val="1A1A1A"/>
          <w:lang w:val="en-CA"/>
        </w:rPr>
      </w:pPr>
      <w:r w:rsidRPr="008F62A5">
        <w:rPr>
          <w:rFonts w:ascii="Times New Roman" w:eastAsia="Times New Roman" w:hAnsi="Times New Roman"/>
          <w:color w:val="1A1A1A"/>
          <w:lang w:val="en-CA"/>
        </w:rPr>
        <w:t>The Ontario Staycation Tax Credit is a refundable personal income tax credit. This means that if you are eligible, you can get this tax credit regardless of whether you owe income tax for 2022.</w:t>
      </w:r>
    </w:p>
    <w:p w14:paraId="1A158B15" w14:textId="77777777" w:rsidR="004C253B" w:rsidRPr="008F62A5" w:rsidRDefault="004C253B" w:rsidP="004C253B">
      <w:pPr>
        <w:contextualSpacing/>
        <w:rPr>
          <w:rFonts w:ascii="Times New Roman" w:hAnsi="Times New Roman"/>
          <w:lang w:val="en-CA"/>
        </w:rPr>
      </w:pPr>
    </w:p>
    <w:p w14:paraId="47856717" w14:textId="77777777" w:rsidR="004C253B" w:rsidRPr="008F62A5" w:rsidRDefault="004C253B" w:rsidP="004C253B">
      <w:pPr>
        <w:pStyle w:val="Heading1"/>
        <w:rPr>
          <w:rFonts w:ascii="Times New Roman" w:hAnsi="Times New Roman" w:cs="Times New Roman"/>
          <w:color w:val="000000" w:themeColor="text1"/>
          <w:sz w:val="28"/>
          <w:szCs w:val="28"/>
          <w:u w:val="single"/>
        </w:rPr>
      </w:pPr>
      <w:bookmarkStart w:id="8" w:name="Fourth_heading"/>
      <w:r w:rsidRPr="008F62A5">
        <w:rPr>
          <w:rFonts w:ascii="Times New Roman" w:hAnsi="Times New Roman" w:cs="Times New Roman"/>
          <w:color w:val="000000" w:themeColor="text1"/>
          <w:sz w:val="28"/>
          <w:szCs w:val="28"/>
          <w:u w:val="single"/>
        </w:rPr>
        <w:t>What can my business do to increase the benefit from the Staycation Tax Credit?</w:t>
      </w:r>
    </w:p>
    <w:bookmarkEnd w:id="8"/>
    <w:p w14:paraId="63D0BB9D" w14:textId="77777777" w:rsidR="004C253B" w:rsidRPr="008F62A5" w:rsidRDefault="004C253B" w:rsidP="004C253B">
      <w:pPr>
        <w:pStyle w:val="ListParagraph"/>
        <w:numPr>
          <w:ilvl w:val="0"/>
          <w:numId w:val="14"/>
        </w:numPr>
        <w:rPr>
          <w:rFonts w:ascii="Times New Roman" w:hAnsi="Times New Roman"/>
          <w:lang w:val="en-CA"/>
        </w:rPr>
      </w:pPr>
      <w:r w:rsidRPr="008F62A5">
        <w:rPr>
          <w:rFonts w:ascii="Times New Roman" w:hAnsi="Times New Roman"/>
          <w:lang w:val="en-CA"/>
        </w:rPr>
        <w:t xml:space="preserve">One of the premises of the Staycation Tax Credit is that more people will travel if the cost is lower to travel.  The second premise is that, to enhance the recovery of the tourism industry, the businesses need to get full value for their products and services, not to discount.  </w:t>
      </w:r>
    </w:p>
    <w:p w14:paraId="59BA6334" w14:textId="77777777" w:rsidR="004C253B" w:rsidRPr="008F62A5" w:rsidRDefault="004C253B" w:rsidP="004C253B">
      <w:pPr>
        <w:pStyle w:val="ListParagraph"/>
        <w:numPr>
          <w:ilvl w:val="0"/>
          <w:numId w:val="14"/>
        </w:numPr>
        <w:rPr>
          <w:rFonts w:ascii="Times New Roman" w:hAnsi="Times New Roman"/>
          <w:lang w:val="en-CA"/>
        </w:rPr>
      </w:pPr>
      <w:r w:rsidRPr="008F62A5">
        <w:rPr>
          <w:rFonts w:ascii="Times New Roman" w:hAnsi="Times New Roman"/>
          <w:lang w:val="en-CA"/>
        </w:rPr>
        <w:t>This tax credit will motivate a larger volume of the travelling public to travel again without the businesses cutting their selling price.  Your business can benefit in a number of ways; increasing volume to your business is the main way, increasing the length of stay is another, as well as upselling your guests to a higher priced accommodation. (remember, your guests could be saving up to 20% of their accommodation cost or spending that 20% by improving their stay).</w:t>
      </w:r>
    </w:p>
    <w:p w14:paraId="5E7CB4AE" w14:textId="1EA92B80" w:rsidR="004C253B" w:rsidRPr="008F62A5" w:rsidRDefault="004C253B" w:rsidP="004C253B">
      <w:pPr>
        <w:pStyle w:val="ListParagraph"/>
        <w:numPr>
          <w:ilvl w:val="0"/>
          <w:numId w:val="14"/>
        </w:numPr>
        <w:rPr>
          <w:rFonts w:ascii="Times New Roman" w:hAnsi="Times New Roman"/>
          <w:lang w:val="en-CA"/>
        </w:rPr>
      </w:pPr>
      <w:r w:rsidRPr="008F62A5">
        <w:rPr>
          <w:rFonts w:ascii="Times New Roman" w:hAnsi="Times New Roman"/>
          <w:lang w:val="en-CA"/>
        </w:rPr>
        <w:t xml:space="preserve">If you create or enhance a package that will be eligible for the Ontario Staycation Tax Credit (a package that includes accommodation) with a non-accommodator that will lengthen the stay of the guests, or the guest can purchase a product to enhance their experience while staying at your business and/or drive business to your non-accommodation partner, then RTO7 will provide social media advertising assistance through our Agency of Record.  Please contact </w:t>
      </w:r>
      <w:hyperlink r:id="rId8" w:history="1">
        <w:r w:rsidRPr="008F62A5">
          <w:rPr>
            <w:rStyle w:val="Hyperlink"/>
            <w:rFonts w:ascii="Times New Roman" w:hAnsi="Times New Roman"/>
            <w:lang w:val="en-CA"/>
          </w:rPr>
          <w:t>rhewitt@rto7.ca</w:t>
        </w:r>
      </w:hyperlink>
      <w:r w:rsidRPr="008F62A5">
        <w:rPr>
          <w:rFonts w:ascii="Times New Roman" w:hAnsi="Times New Roman"/>
          <w:lang w:val="en-CA"/>
        </w:rPr>
        <w:t xml:space="preserve"> for more information.  </w:t>
      </w:r>
    </w:p>
    <w:p w14:paraId="712C5B8A" w14:textId="423ECBD7" w:rsidR="004C253B" w:rsidRPr="008F62A5" w:rsidRDefault="004C253B" w:rsidP="004C253B">
      <w:pPr>
        <w:pStyle w:val="ListParagraph"/>
        <w:numPr>
          <w:ilvl w:val="0"/>
          <w:numId w:val="14"/>
        </w:numPr>
        <w:rPr>
          <w:rFonts w:ascii="Times New Roman" w:hAnsi="Times New Roman"/>
          <w:lang w:val="en-CA"/>
        </w:rPr>
      </w:pPr>
      <w:r w:rsidRPr="008F62A5">
        <w:rPr>
          <w:rFonts w:ascii="Times New Roman" w:hAnsi="Times New Roman"/>
          <w:lang w:val="en-CA"/>
        </w:rPr>
        <w:t xml:space="preserve">If you need assistance creating a new experience, RTO7 can assist with the development of the experience and provide advertising support.  Please contact </w:t>
      </w:r>
      <w:hyperlink r:id="rId9" w:history="1">
        <w:r w:rsidRPr="008F62A5">
          <w:rPr>
            <w:rStyle w:val="Hyperlink"/>
            <w:rFonts w:ascii="Times New Roman" w:hAnsi="Times New Roman"/>
            <w:lang w:val="en-CA"/>
          </w:rPr>
          <w:t>kclarke@rto7.ca</w:t>
        </w:r>
      </w:hyperlink>
      <w:r w:rsidRPr="008F62A5">
        <w:rPr>
          <w:rFonts w:ascii="Times New Roman" w:hAnsi="Times New Roman"/>
          <w:lang w:val="en-CA"/>
        </w:rPr>
        <w:t xml:space="preserve">. </w:t>
      </w:r>
    </w:p>
    <w:p w14:paraId="4DC09F4A" w14:textId="77777777" w:rsidR="004C253B" w:rsidRPr="008F62A5" w:rsidRDefault="004C253B" w:rsidP="004C253B">
      <w:pPr>
        <w:pStyle w:val="ListParagraph"/>
        <w:numPr>
          <w:ilvl w:val="0"/>
          <w:numId w:val="14"/>
        </w:numPr>
        <w:rPr>
          <w:rFonts w:ascii="Times New Roman" w:hAnsi="Times New Roman"/>
          <w:lang w:val="en-CA"/>
        </w:rPr>
      </w:pPr>
      <w:r w:rsidRPr="008F62A5">
        <w:rPr>
          <w:rFonts w:ascii="Times New Roman" w:hAnsi="Times New Roman"/>
          <w:lang w:val="en-CA"/>
        </w:rPr>
        <w:t>Examples</w:t>
      </w:r>
    </w:p>
    <w:p w14:paraId="71ABB1EC" w14:textId="77777777" w:rsidR="004C253B" w:rsidRPr="008F62A5" w:rsidRDefault="004C253B" w:rsidP="004C253B">
      <w:pPr>
        <w:pStyle w:val="ListParagraph"/>
        <w:numPr>
          <w:ilvl w:val="1"/>
          <w:numId w:val="14"/>
        </w:numPr>
        <w:rPr>
          <w:rFonts w:ascii="Times New Roman" w:hAnsi="Times New Roman"/>
          <w:lang w:val="en-CA"/>
        </w:rPr>
      </w:pPr>
      <w:r w:rsidRPr="008F62A5">
        <w:rPr>
          <w:rFonts w:ascii="Times New Roman" w:hAnsi="Times New Roman"/>
          <w:lang w:val="en-CA"/>
        </w:rPr>
        <w:t>The following are some examples of how you can take advantage of the Staycation Tax Credit:</w:t>
      </w:r>
    </w:p>
    <w:p w14:paraId="62D594FB" w14:textId="77777777" w:rsidR="004C253B" w:rsidRPr="008F62A5" w:rsidRDefault="004C253B" w:rsidP="004C253B">
      <w:pPr>
        <w:pStyle w:val="ListParagraph"/>
        <w:numPr>
          <w:ilvl w:val="2"/>
          <w:numId w:val="14"/>
        </w:numPr>
        <w:rPr>
          <w:rFonts w:ascii="Times New Roman" w:hAnsi="Times New Roman"/>
          <w:lang w:val="en-CA"/>
        </w:rPr>
      </w:pPr>
      <w:r w:rsidRPr="008F62A5">
        <w:rPr>
          <w:rFonts w:ascii="Times New Roman" w:hAnsi="Times New Roman"/>
          <w:lang w:val="en-CA"/>
        </w:rPr>
        <w:t>Advertise a stay at your accommodation - a stay at your property may be eligible for a savings of up to 20% of the accommodation cost on their personal tax return.</w:t>
      </w:r>
    </w:p>
    <w:p w14:paraId="36C150E7" w14:textId="77777777" w:rsidR="004C253B" w:rsidRPr="008F62A5" w:rsidRDefault="004C253B" w:rsidP="004C253B">
      <w:pPr>
        <w:pStyle w:val="ListParagraph"/>
        <w:numPr>
          <w:ilvl w:val="2"/>
          <w:numId w:val="14"/>
        </w:numPr>
        <w:rPr>
          <w:rFonts w:ascii="Times New Roman" w:hAnsi="Times New Roman"/>
          <w:lang w:val="en-CA"/>
        </w:rPr>
      </w:pPr>
      <w:r w:rsidRPr="008F62A5">
        <w:rPr>
          <w:rFonts w:ascii="Times New Roman" w:hAnsi="Times New Roman"/>
          <w:lang w:val="en-CA"/>
        </w:rPr>
        <w:t>You could lengthen the stay of the guest by creating a package with an attraction, restaurant, or other tourism service close by:</w:t>
      </w:r>
    </w:p>
    <w:p w14:paraId="31498117" w14:textId="77777777" w:rsidR="004C253B" w:rsidRPr="008F62A5" w:rsidRDefault="004C253B" w:rsidP="004C253B">
      <w:pPr>
        <w:pStyle w:val="ListParagraph"/>
        <w:numPr>
          <w:ilvl w:val="3"/>
          <w:numId w:val="14"/>
        </w:numPr>
        <w:rPr>
          <w:rFonts w:ascii="Times New Roman" w:hAnsi="Times New Roman"/>
          <w:lang w:val="en-CA"/>
        </w:rPr>
      </w:pPr>
      <w:r w:rsidRPr="008F62A5">
        <w:rPr>
          <w:rFonts w:ascii="Times New Roman" w:hAnsi="Times New Roman"/>
          <w:lang w:val="en-CA"/>
        </w:rPr>
        <w:t>Create an advertising campaign that informs the public that a stay at your accommodation will be eligible for up to 20% off the room costs.</w:t>
      </w:r>
    </w:p>
    <w:p w14:paraId="6BEA1AA8" w14:textId="77777777" w:rsidR="004C253B" w:rsidRPr="008F62A5" w:rsidRDefault="004C253B" w:rsidP="004C253B">
      <w:pPr>
        <w:pStyle w:val="ListParagraph"/>
        <w:numPr>
          <w:ilvl w:val="4"/>
          <w:numId w:val="14"/>
        </w:numPr>
        <w:rPr>
          <w:rFonts w:ascii="Times New Roman" w:hAnsi="Times New Roman"/>
          <w:lang w:val="en-CA"/>
        </w:rPr>
      </w:pPr>
      <w:r w:rsidRPr="008F62A5">
        <w:rPr>
          <w:rFonts w:ascii="Times New Roman" w:hAnsi="Times New Roman"/>
          <w:lang w:val="en-CA"/>
        </w:rPr>
        <w:t>Deliver the advertising viewer to a page on your website that describes the Staycation Tax Credit.</w:t>
      </w:r>
    </w:p>
    <w:p w14:paraId="0F0D8DEE" w14:textId="77777777" w:rsidR="004C253B" w:rsidRPr="008F62A5" w:rsidRDefault="004C253B" w:rsidP="004C253B">
      <w:pPr>
        <w:pStyle w:val="ListParagraph"/>
        <w:numPr>
          <w:ilvl w:val="3"/>
          <w:numId w:val="14"/>
        </w:numPr>
        <w:rPr>
          <w:rFonts w:ascii="Times New Roman" w:hAnsi="Times New Roman"/>
          <w:lang w:val="en-CA"/>
        </w:rPr>
      </w:pPr>
      <w:r w:rsidRPr="008F62A5">
        <w:rPr>
          <w:rFonts w:ascii="Times New Roman" w:hAnsi="Times New Roman"/>
          <w:lang w:val="en-CA"/>
        </w:rPr>
        <w:t xml:space="preserve">Create a package with a nearby restaurant/tourism service, attraction/activity to create a unique package.  By creating a unique package, the operators do not need to discount prices and often this leads to guests staying longer so they can participate in the package.   </w:t>
      </w:r>
    </w:p>
    <w:p w14:paraId="160A9059" w14:textId="77777777" w:rsidR="004C253B" w:rsidRPr="008F62A5" w:rsidRDefault="004C253B" w:rsidP="004C253B">
      <w:pPr>
        <w:pStyle w:val="ListParagraph"/>
        <w:numPr>
          <w:ilvl w:val="3"/>
          <w:numId w:val="14"/>
        </w:numPr>
        <w:rPr>
          <w:rFonts w:ascii="Times New Roman" w:hAnsi="Times New Roman"/>
          <w:lang w:val="en-CA"/>
        </w:rPr>
      </w:pPr>
      <w:r w:rsidRPr="008F62A5">
        <w:rPr>
          <w:rFonts w:ascii="Times New Roman" w:hAnsi="Times New Roman"/>
          <w:lang w:val="en-CA"/>
        </w:rPr>
        <w:t>Create an experience using your staff i.e., cook with the chef, learn how to garden, or a guided tour of your favourite local places.</w:t>
      </w:r>
    </w:p>
    <w:p w14:paraId="2E50523E" w14:textId="77777777" w:rsidR="004C253B" w:rsidRPr="008F62A5" w:rsidRDefault="004C253B" w:rsidP="004C253B">
      <w:pPr>
        <w:pStyle w:val="ListParagraph"/>
        <w:numPr>
          <w:ilvl w:val="2"/>
          <w:numId w:val="14"/>
        </w:numPr>
        <w:rPr>
          <w:rFonts w:ascii="Times New Roman" w:hAnsi="Times New Roman"/>
          <w:lang w:val="en-CA"/>
        </w:rPr>
      </w:pPr>
      <w:r w:rsidRPr="008F62A5">
        <w:rPr>
          <w:rFonts w:ascii="Times New Roman" w:hAnsi="Times New Roman"/>
          <w:lang w:val="en-CA"/>
        </w:rPr>
        <w:t>Strengthen your relationship with the businesses that are close by to lengthen the stay or upsell</w:t>
      </w:r>
    </w:p>
    <w:p w14:paraId="5A6FD8EF" w14:textId="77777777" w:rsidR="004C253B" w:rsidRPr="008F62A5" w:rsidRDefault="004C253B" w:rsidP="004C253B">
      <w:pPr>
        <w:pStyle w:val="ListParagraph"/>
        <w:numPr>
          <w:ilvl w:val="3"/>
          <w:numId w:val="14"/>
        </w:numPr>
        <w:rPr>
          <w:rFonts w:ascii="Times New Roman" w:hAnsi="Times New Roman"/>
          <w:lang w:val="en-CA"/>
        </w:rPr>
      </w:pPr>
      <w:r w:rsidRPr="008F62A5">
        <w:rPr>
          <w:rFonts w:ascii="Times New Roman" w:hAnsi="Times New Roman"/>
          <w:lang w:val="en-CA"/>
        </w:rPr>
        <w:t>Even if you do not create a package with your neighbouring businesses, being current on their offerings is a great way to add a quality service to your guests.  You may also be able to create a  relationship with these businesses that give your guests a preferential service, e.g.  front of the line reservations.</w:t>
      </w:r>
    </w:p>
    <w:p w14:paraId="0FE21C73" w14:textId="77777777" w:rsidR="004C253B" w:rsidRPr="008F62A5" w:rsidRDefault="004C253B" w:rsidP="004C253B">
      <w:pPr>
        <w:pStyle w:val="ListParagraph"/>
        <w:numPr>
          <w:ilvl w:val="3"/>
          <w:numId w:val="14"/>
        </w:numPr>
        <w:rPr>
          <w:rFonts w:ascii="Times New Roman" w:hAnsi="Times New Roman"/>
          <w:lang w:val="en-CA"/>
        </w:rPr>
      </w:pPr>
      <w:r w:rsidRPr="008F62A5">
        <w:rPr>
          <w:rFonts w:ascii="Times New Roman" w:hAnsi="Times New Roman"/>
          <w:lang w:val="en-CA"/>
        </w:rPr>
        <w:t>Furnish rooms in partnership with a local home furnishings store that are available for purchase with a commission back to the accommodator</w:t>
      </w:r>
    </w:p>
    <w:p w14:paraId="706A1029" w14:textId="77777777" w:rsidR="004C253B" w:rsidRPr="008F62A5" w:rsidRDefault="004C253B" w:rsidP="004C253B">
      <w:pPr>
        <w:pStyle w:val="ListParagraph"/>
        <w:numPr>
          <w:ilvl w:val="3"/>
          <w:numId w:val="14"/>
        </w:numPr>
        <w:rPr>
          <w:rFonts w:ascii="Times New Roman" w:hAnsi="Times New Roman"/>
          <w:lang w:val="en-CA"/>
        </w:rPr>
      </w:pPr>
      <w:r w:rsidRPr="008F62A5">
        <w:rPr>
          <w:rFonts w:ascii="Times New Roman" w:hAnsi="Times New Roman"/>
          <w:lang w:val="en-CA"/>
        </w:rPr>
        <w:t>Serve locally roasted coffee in the room and feature local foods on your menu</w:t>
      </w:r>
    </w:p>
    <w:p w14:paraId="2FFAF16D" w14:textId="77777777" w:rsidR="004C253B" w:rsidRPr="008F62A5" w:rsidRDefault="004C253B" w:rsidP="004C253B">
      <w:pPr>
        <w:pStyle w:val="ListParagraph"/>
        <w:numPr>
          <w:ilvl w:val="3"/>
          <w:numId w:val="14"/>
        </w:numPr>
        <w:rPr>
          <w:rFonts w:ascii="Times New Roman" w:hAnsi="Times New Roman"/>
          <w:lang w:val="en-CA"/>
        </w:rPr>
      </w:pPr>
      <w:r w:rsidRPr="008F62A5">
        <w:rPr>
          <w:rFonts w:ascii="Times New Roman" w:hAnsi="Times New Roman"/>
          <w:lang w:val="en-CA"/>
        </w:rPr>
        <w:t>Have your favourite café offer a special menu item for your guests that is purchased when they book accommodation</w:t>
      </w:r>
    </w:p>
    <w:p w14:paraId="490CB83E" w14:textId="77777777" w:rsidR="004C253B" w:rsidRPr="008F62A5" w:rsidRDefault="004C253B" w:rsidP="004C253B">
      <w:pPr>
        <w:pStyle w:val="ListParagraph"/>
        <w:numPr>
          <w:ilvl w:val="3"/>
          <w:numId w:val="14"/>
        </w:numPr>
        <w:rPr>
          <w:rFonts w:ascii="Times New Roman" w:hAnsi="Times New Roman"/>
          <w:lang w:val="en-CA"/>
        </w:rPr>
      </w:pPr>
      <w:r w:rsidRPr="008F62A5">
        <w:rPr>
          <w:rFonts w:ascii="Times New Roman" w:hAnsi="Times New Roman"/>
          <w:lang w:val="en-CA"/>
        </w:rPr>
        <w:lastRenderedPageBreak/>
        <w:t>Provide current information on your offering to the owners/managers and, most importantly, the staff of the nearby businesses so they can refer your product/service.</w:t>
      </w:r>
    </w:p>
    <w:p w14:paraId="0804ED9B" w14:textId="77777777" w:rsidR="004C253B" w:rsidRPr="008F62A5" w:rsidRDefault="004C253B" w:rsidP="004C253B">
      <w:pPr>
        <w:pStyle w:val="ListParagraph"/>
        <w:numPr>
          <w:ilvl w:val="4"/>
          <w:numId w:val="14"/>
        </w:numPr>
        <w:rPr>
          <w:rFonts w:ascii="Times New Roman" w:hAnsi="Times New Roman"/>
          <w:lang w:val="en-CA"/>
        </w:rPr>
      </w:pPr>
      <w:r w:rsidRPr="008F62A5">
        <w:rPr>
          <w:rFonts w:ascii="Times New Roman" w:hAnsi="Times New Roman"/>
          <w:lang w:val="en-CA"/>
        </w:rPr>
        <w:t>This could take the form of</w:t>
      </w:r>
    </w:p>
    <w:p w14:paraId="401C06EF" w14:textId="77777777" w:rsidR="004C253B" w:rsidRPr="008F62A5" w:rsidRDefault="004C253B" w:rsidP="004C253B">
      <w:pPr>
        <w:pStyle w:val="ListParagraph"/>
        <w:numPr>
          <w:ilvl w:val="5"/>
          <w:numId w:val="14"/>
        </w:numPr>
        <w:rPr>
          <w:rFonts w:ascii="Times New Roman" w:hAnsi="Times New Roman"/>
          <w:lang w:val="en-CA"/>
        </w:rPr>
      </w:pPr>
      <w:r w:rsidRPr="008F62A5">
        <w:rPr>
          <w:rFonts w:ascii="Times New Roman" w:hAnsi="Times New Roman"/>
          <w:lang w:val="en-CA"/>
        </w:rPr>
        <w:t xml:space="preserve">Daily/weekly email and/or social media updates of accommodation and packages available. </w:t>
      </w:r>
    </w:p>
    <w:p w14:paraId="0E42DE70" w14:textId="77777777" w:rsidR="004C253B" w:rsidRPr="008F62A5" w:rsidRDefault="004C253B" w:rsidP="004C253B">
      <w:pPr>
        <w:pStyle w:val="ListParagraph"/>
        <w:numPr>
          <w:ilvl w:val="5"/>
          <w:numId w:val="14"/>
        </w:numPr>
        <w:rPr>
          <w:rFonts w:ascii="Times New Roman" w:hAnsi="Times New Roman"/>
          <w:lang w:val="en-CA"/>
        </w:rPr>
      </w:pPr>
      <w:r w:rsidRPr="008F62A5">
        <w:rPr>
          <w:rFonts w:ascii="Times New Roman" w:hAnsi="Times New Roman"/>
          <w:lang w:val="en-CA"/>
        </w:rPr>
        <w:t>Daily sell offs of unused inventory that is only available to guests of the nearby services.</w:t>
      </w:r>
    </w:p>
    <w:p w14:paraId="365C1979" w14:textId="77777777" w:rsidR="004C253B" w:rsidRPr="008F62A5" w:rsidRDefault="004C253B" w:rsidP="004C253B">
      <w:pPr>
        <w:pStyle w:val="ListParagraph"/>
        <w:numPr>
          <w:ilvl w:val="3"/>
          <w:numId w:val="14"/>
        </w:numPr>
        <w:rPr>
          <w:rFonts w:ascii="Times New Roman" w:hAnsi="Times New Roman"/>
          <w:lang w:val="en-CA"/>
        </w:rPr>
      </w:pPr>
      <w:r w:rsidRPr="008F62A5">
        <w:rPr>
          <w:rFonts w:ascii="Times New Roman" w:hAnsi="Times New Roman"/>
          <w:lang w:val="en-CA"/>
        </w:rPr>
        <w:t>Share Facebook and other social media posts of the other businesses’ offerings and advertise how they will match up with your accommodation.</w:t>
      </w:r>
    </w:p>
    <w:p w14:paraId="064A05EF" w14:textId="77777777" w:rsidR="004C253B" w:rsidRPr="008F62A5" w:rsidRDefault="004C253B" w:rsidP="004C253B">
      <w:pPr>
        <w:pStyle w:val="ListParagraph"/>
        <w:numPr>
          <w:ilvl w:val="3"/>
          <w:numId w:val="14"/>
        </w:numPr>
        <w:rPr>
          <w:rFonts w:ascii="Times New Roman" w:hAnsi="Times New Roman"/>
          <w:lang w:val="en-CA"/>
        </w:rPr>
      </w:pPr>
      <w:r w:rsidRPr="008F62A5">
        <w:rPr>
          <w:rFonts w:ascii="Times New Roman" w:hAnsi="Times New Roman"/>
          <w:lang w:val="en-CA"/>
        </w:rPr>
        <w:t>Hashtag and tag your posts so they are easy to share.</w:t>
      </w:r>
    </w:p>
    <w:p w14:paraId="60D26688" w14:textId="77777777" w:rsidR="004C253B" w:rsidRPr="008F62A5" w:rsidRDefault="004C253B" w:rsidP="004C253B">
      <w:pPr>
        <w:pStyle w:val="ListParagraph"/>
        <w:numPr>
          <w:ilvl w:val="3"/>
          <w:numId w:val="14"/>
        </w:numPr>
        <w:rPr>
          <w:rFonts w:ascii="Times New Roman" w:hAnsi="Times New Roman"/>
          <w:lang w:val="en-CA"/>
        </w:rPr>
      </w:pPr>
      <w:r w:rsidRPr="008F62A5">
        <w:rPr>
          <w:rFonts w:ascii="Times New Roman" w:hAnsi="Times New Roman"/>
          <w:lang w:val="en-CA"/>
        </w:rPr>
        <w:t>Provide priority reservations for guests of the nearby businesses.</w:t>
      </w:r>
    </w:p>
    <w:p w14:paraId="02B45EE7" w14:textId="77777777" w:rsidR="004C253B" w:rsidRPr="008F62A5" w:rsidRDefault="004C253B" w:rsidP="004C253B">
      <w:pPr>
        <w:pStyle w:val="ListParagraph"/>
        <w:numPr>
          <w:ilvl w:val="3"/>
          <w:numId w:val="14"/>
        </w:numPr>
        <w:rPr>
          <w:rFonts w:ascii="Times New Roman" w:hAnsi="Times New Roman"/>
          <w:lang w:val="en-CA"/>
        </w:rPr>
      </w:pPr>
      <w:r w:rsidRPr="008F62A5">
        <w:rPr>
          <w:rFonts w:ascii="Times New Roman" w:hAnsi="Times New Roman"/>
          <w:lang w:val="en-CA"/>
        </w:rPr>
        <w:t>Make it easy for the businesses to send you prospects.</w:t>
      </w:r>
    </w:p>
    <w:p w14:paraId="5CA9822F" w14:textId="77777777" w:rsidR="004C253B" w:rsidRPr="008F62A5" w:rsidRDefault="004C253B" w:rsidP="004C253B">
      <w:pPr>
        <w:pStyle w:val="ListParagraph"/>
        <w:numPr>
          <w:ilvl w:val="4"/>
          <w:numId w:val="14"/>
        </w:numPr>
        <w:rPr>
          <w:rFonts w:ascii="Times New Roman" w:hAnsi="Times New Roman"/>
          <w:lang w:val="en-CA"/>
        </w:rPr>
      </w:pPr>
      <w:r w:rsidRPr="008F62A5">
        <w:rPr>
          <w:rFonts w:ascii="Times New Roman" w:hAnsi="Times New Roman"/>
          <w:lang w:val="en-CA"/>
        </w:rPr>
        <w:t>respond immediately to their communication.</w:t>
      </w:r>
    </w:p>
    <w:p w14:paraId="6DF41CBD" w14:textId="77777777" w:rsidR="004C253B" w:rsidRPr="008F62A5" w:rsidRDefault="004C253B" w:rsidP="004C253B">
      <w:pPr>
        <w:pStyle w:val="ListParagraph"/>
        <w:numPr>
          <w:ilvl w:val="4"/>
          <w:numId w:val="14"/>
        </w:numPr>
        <w:rPr>
          <w:rFonts w:ascii="Times New Roman" w:hAnsi="Times New Roman"/>
          <w:lang w:val="en-CA"/>
        </w:rPr>
      </w:pPr>
      <w:r w:rsidRPr="008F62A5">
        <w:rPr>
          <w:rFonts w:ascii="Times New Roman" w:hAnsi="Times New Roman"/>
          <w:lang w:val="en-CA"/>
        </w:rPr>
        <w:t>provide a direct line to your reservations staff.</w:t>
      </w:r>
    </w:p>
    <w:p w14:paraId="48FF836F" w14:textId="77777777" w:rsidR="004C253B" w:rsidRPr="008F62A5" w:rsidRDefault="004C253B" w:rsidP="004C253B">
      <w:pPr>
        <w:pStyle w:val="ListParagraph"/>
        <w:numPr>
          <w:ilvl w:val="3"/>
          <w:numId w:val="14"/>
        </w:numPr>
        <w:rPr>
          <w:rFonts w:ascii="Times New Roman" w:hAnsi="Times New Roman"/>
          <w:lang w:val="en-CA"/>
        </w:rPr>
      </w:pPr>
      <w:r w:rsidRPr="008F62A5">
        <w:rPr>
          <w:rFonts w:ascii="Times New Roman" w:hAnsi="Times New Roman"/>
          <w:lang w:val="en-CA"/>
        </w:rPr>
        <w:t>If there are businesses that your guests frequent, create a unique package with them to offer for sale.</w:t>
      </w:r>
    </w:p>
    <w:p w14:paraId="0D620E12" w14:textId="77777777" w:rsidR="004C253B" w:rsidRPr="008F62A5" w:rsidRDefault="004C253B" w:rsidP="004C253B">
      <w:pPr>
        <w:pStyle w:val="ListParagraph"/>
        <w:numPr>
          <w:ilvl w:val="2"/>
          <w:numId w:val="14"/>
        </w:numPr>
        <w:rPr>
          <w:rFonts w:ascii="Times New Roman" w:hAnsi="Times New Roman"/>
          <w:lang w:val="en-CA"/>
        </w:rPr>
      </w:pPr>
      <w:r w:rsidRPr="008F62A5">
        <w:rPr>
          <w:rFonts w:ascii="Times New Roman" w:hAnsi="Times New Roman"/>
          <w:lang w:val="en-CA"/>
        </w:rPr>
        <w:t>Connect more often and provide updates to your local Destination Marketing Organization (DMO), Chamber of Commerce (COC), Municipality, other Tourism Organizations (TO) and let them know that you have accommodation, products and services that would benefit the visiting public.</w:t>
      </w:r>
    </w:p>
    <w:p w14:paraId="05C28CBA" w14:textId="77777777" w:rsidR="004C253B" w:rsidRPr="008F62A5" w:rsidRDefault="004C253B" w:rsidP="004C253B">
      <w:pPr>
        <w:pStyle w:val="ListParagraph"/>
        <w:numPr>
          <w:ilvl w:val="3"/>
          <w:numId w:val="14"/>
        </w:numPr>
        <w:rPr>
          <w:rFonts w:ascii="Times New Roman" w:hAnsi="Times New Roman"/>
          <w:lang w:val="en-CA"/>
        </w:rPr>
      </w:pPr>
      <w:r w:rsidRPr="008F62A5">
        <w:rPr>
          <w:rFonts w:ascii="Times New Roman" w:hAnsi="Times New Roman"/>
          <w:lang w:val="en-CA"/>
        </w:rPr>
        <w:t>If your DMO/COC/TO run an information centre provide them with your vacancy list daily so they can refer your business.  Find out what method is best for them to receive this information.</w:t>
      </w:r>
    </w:p>
    <w:p w14:paraId="139D7A4A" w14:textId="77777777" w:rsidR="004C253B" w:rsidRPr="008F62A5" w:rsidRDefault="004C253B" w:rsidP="004C253B">
      <w:pPr>
        <w:pStyle w:val="ListParagraph"/>
        <w:numPr>
          <w:ilvl w:val="3"/>
          <w:numId w:val="14"/>
        </w:numPr>
        <w:rPr>
          <w:rFonts w:ascii="Times New Roman" w:hAnsi="Times New Roman"/>
          <w:lang w:val="en-CA"/>
        </w:rPr>
      </w:pPr>
      <w:r w:rsidRPr="008F62A5">
        <w:rPr>
          <w:rFonts w:ascii="Times New Roman" w:hAnsi="Times New Roman"/>
          <w:lang w:val="en-CA"/>
        </w:rPr>
        <w:t>Add your package to the Promotions page on BruceGreySimcoe.com</w:t>
      </w:r>
    </w:p>
    <w:p w14:paraId="1B691DA3" w14:textId="77777777" w:rsidR="004C253B" w:rsidRPr="008F62A5" w:rsidRDefault="004C253B" w:rsidP="004C253B">
      <w:pPr>
        <w:contextualSpacing/>
        <w:rPr>
          <w:rFonts w:ascii="Times New Roman" w:hAnsi="Times New Roman"/>
          <w:lang w:val="en-CA"/>
        </w:rPr>
      </w:pPr>
      <w:bookmarkStart w:id="9" w:name="What_admin"/>
    </w:p>
    <w:p w14:paraId="2AA2A4E6" w14:textId="77777777" w:rsidR="004C253B" w:rsidRPr="008F62A5" w:rsidRDefault="004C253B" w:rsidP="004C253B">
      <w:pPr>
        <w:contextualSpacing/>
        <w:rPr>
          <w:rFonts w:ascii="Times New Roman" w:hAnsi="Times New Roman"/>
          <w:color w:val="000000" w:themeColor="text1"/>
          <w:sz w:val="28"/>
          <w:szCs w:val="28"/>
          <w:u w:val="single"/>
          <w:lang w:val="en-CA"/>
        </w:rPr>
      </w:pPr>
      <w:r w:rsidRPr="008F62A5">
        <w:rPr>
          <w:rFonts w:ascii="Times New Roman" w:hAnsi="Times New Roman"/>
          <w:color w:val="000000" w:themeColor="text1"/>
          <w:sz w:val="28"/>
          <w:szCs w:val="28"/>
          <w:u w:val="single"/>
          <w:lang w:val="en-CA"/>
        </w:rPr>
        <w:t>What should I do to get ready?</w:t>
      </w:r>
    </w:p>
    <w:p w14:paraId="3C9CC540" w14:textId="77777777" w:rsidR="004C253B" w:rsidRPr="008F62A5" w:rsidRDefault="004C253B" w:rsidP="004C253B">
      <w:pPr>
        <w:contextualSpacing/>
        <w:rPr>
          <w:rFonts w:ascii="Times New Roman" w:hAnsi="Times New Roman"/>
          <w:lang w:val="en-CA"/>
        </w:rPr>
      </w:pPr>
    </w:p>
    <w:p w14:paraId="6547FCD8" w14:textId="77777777" w:rsidR="004C253B" w:rsidRPr="008F62A5" w:rsidRDefault="004C253B" w:rsidP="004C253B">
      <w:pPr>
        <w:pStyle w:val="ListParagraph"/>
        <w:numPr>
          <w:ilvl w:val="0"/>
          <w:numId w:val="15"/>
        </w:numPr>
        <w:rPr>
          <w:rFonts w:ascii="Times New Roman" w:hAnsi="Times New Roman"/>
          <w:lang w:val="en-CA"/>
        </w:rPr>
      </w:pPr>
      <w:r w:rsidRPr="008F62A5">
        <w:rPr>
          <w:rFonts w:ascii="Times New Roman" w:hAnsi="Times New Roman"/>
          <w:lang w:val="en-CA"/>
        </w:rPr>
        <w:t xml:space="preserve">Provide the guest with a copy of the </w:t>
      </w:r>
      <w:hyperlink r:id="rId10" w:history="1">
        <w:r w:rsidRPr="008F62A5">
          <w:rPr>
            <w:rStyle w:val="Hyperlink"/>
            <w:rFonts w:ascii="Times New Roman" w:hAnsi="Times New Roman"/>
            <w:lang w:val="en-CA"/>
          </w:rPr>
          <w:t>Ontario Staycation Tax Credit</w:t>
        </w:r>
      </w:hyperlink>
      <w:r w:rsidRPr="008F62A5">
        <w:rPr>
          <w:rFonts w:ascii="Times New Roman" w:hAnsi="Times New Roman"/>
          <w:lang w:val="en-CA"/>
        </w:rPr>
        <w:t xml:space="preserve"> as outlined by the Province of Ontario.</w:t>
      </w:r>
    </w:p>
    <w:p w14:paraId="15BBC715" w14:textId="77777777" w:rsidR="004C253B" w:rsidRPr="008F62A5" w:rsidRDefault="004C253B" w:rsidP="004C253B">
      <w:pPr>
        <w:pStyle w:val="ListParagraph"/>
        <w:numPr>
          <w:ilvl w:val="0"/>
          <w:numId w:val="15"/>
        </w:numPr>
        <w:rPr>
          <w:rFonts w:ascii="Times New Roman" w:hAnsi="Times New Roman"/>
          <w:lang w:val="en-CA"/>
        </w:rPr>
      </w:pPr>
      <w:r w:rsidRPr="008F62A5">
        <w:rPr>
          <w:rFonts w:ascii="Times New Roman" w:hAnsi="Times New Roman"/>
          <w:lang w:val="en-CA"/>
        </w:rPr>
        <w:t>Review the Staff Information Package and tailor it to meet your needs and then provide it to your staff.</w:t>
      </w:r>
    </w:p>
    <w:p w14:paraId="5FD13796" w14:textId="77777777" w:rsidR="004C253B" w:rsidRPr="008F62A5" w:rsidRDefault="004C253B" w:rsidP="004C253B">
      <w:pPr>
        <w:pStyle w:val="ListParagraph"/>
        <w:numPr>
          <w:ilvl w:val="0"/>
          <w:numId w:val="15"/>
        </w:numPr>
        <w:rPr>
          <w:rFonts w:ascii="Times New Roman" w:hAnsi="Times New Roman"/>
          <w:lang w:val="en-CA"/>
        </w:rPr>
      </w:pPr>
      <w:r w:rsidRPr="008F62A5">
        <w:rPr>
          <w:rFonts w:ascii="Times New Roman" w:hAnsi="Times New Roman"/>
          <w:lang w:val="en-CA"/>
        </w:rPr>
        <w:t>Have a plan on how you can benefit from the Ontario Staycation Credit.  How will you upsell your accommodation, how will you extend the guest stay, how can you create or enhance the experience that your guests receive to induce additional spending.</w:t>
      </w:r>
    </w:p>
    <w:p w14:paraId="784E4FDA" w14:textId="77777777" w:rsidR="004C253B" w:rsidRPr="008F62A5" w:rsidRDefault="004C253B" w:rsidP="004C253B">
      <w:pPr>
        <w:pStyle w:val="ListParagraph"/>
        <w:numPr>
          <w:ilvl w:val="0"/>
          <w:numId w:val="15"/>
        </w:numPr>
        <w:rPr>
          <w:rFonts w:ascii="Times New Roman" w:hAnsi="Times New Roman"/>
          <w:lang w:val="en-CA"/>
        </w:rPr>
      </w:pPr>
      <w:r w:rsidRPr="008F62A5">
        <w:rPr>
          <w:rFonts w:ascii="Times New Roman" w:hAnsi="Times New Roman"/>
          <w:lang w:val="en-CA"/>
        </w:rPr>
        <w:t>Decide which businesses close by you should create/enhance packages with, in order to extend stay or enhance the positivity of a stay at your property.</w:t>
      </w:r>
    </w:p>
    <w:p w14:paraId="6F5A60A5" w14:textId="77777777" w:rsidR="004C253B" w:rsidRPr="008F62A5" w:rsidRDefault="004C253B" w:rsidP="004C253B">
      <w:pPr>
        <w:pStyle w:val="ListParagraph"/>
        <w:numPr>
          <w:ilvl w:val="0"/>
          <w:numId w:val="15"/>
        </w:numPr>
        <w:rPr>
          <w:rFonts w:ascii="Times New Roman" w:hAnsi="Times New Roman"/>
          <w:lang w:val="en-CA"/>
        </w:rPr>
      </w:pPr>
      <w:r w:rsidRPr="008F62A5">
        <w:rPr>
          <w:rFonts w:ascii="Times New Roman" w:hAnsi="Times New Roman"/>
          <w:lang w:val="en-CA"/>
        </w:rPr>
        <w:t>Find out what businesses close by offer and provide this information to your guests.</w:t>
      </w:r>
    </w:p>
    <w:p w14:paraId="793A7CEB" w14:textId="77777777" w:rsidR="004C253B" w:rsidRPr="008F62A5" w:rsidRDefault="004C253B" w:rsidP="004C253B">
      <w:pPr>
        <w:pStyle w:val="ListParagraph"/>
        <w:numPr>
          <w:ilvl w:val="0"/>
          <w:numId w:val="15"/>
        </w:numPr>
        <w:rPr>
          <w:rFonts w:ascii="Times New Roman" w:hAnsi="Times New Roman"/>
          <w:lang w:val="en-CA"/>
        </w:rPr>
      </w:pPr>
      <w:r w:rsidRPr="008F62A5">
        <w:rPr>
          <w:rFonts w:ascii="Times New Roman" w:hAnsi="Times New Roman"/>
          <w:lang w:val="en-CA"/>
        </w:rPr>
        <w:t>Have a plan on how you will communicate the information with the guest on your website, prior to arrival, at check-in and check-out.</w:t>
      </w:r>
    </w:p>
    <w:p w14:paraId="53D741A0" w14:textId="77777777" w:rsidR="004C253B" w:rsidRPr="008F62A5" w:rsidRDefault="004C253B" w:rsidP="004C253B">
      <w:pPr>
        <w:pStyle w:val="ListParagraph"/>
        <w:numPr>
          <w:ilvl w:val="0"/>
          <w:numId w:val="15"/>
        </w:numPr>
        <w:rPr>
          <w:rFonts w:ascii="Times New Roman" w:hAnsi="Times New Roman"/>
          <w:lang w:val="en-CA"/>
        </w:rPr>
      </w:pPr>
      <w:r w:rsidRPr="008F62A5">
        <w:rPr>
          <w:rFonts w:ascii="Times New Roman" w:hAnsi="Times New Roman"/>
          <w:lang w:val="en-CA"/>
        </w:rPr>
        <w:t>Have a plan on how you will represent the accommodation costs on the receipt so the guest can quickly find it during tax preparation time.</w:t>
      </w:r>
    </w:p>
    <w:p w14:paraId="03FD7384" w14:textId="77777777" w:rsidR="004C253B" w:rsidRPr="008F62A5" w:rsidRDefault="004C253B" w:rsidP="004C253B">
      <w:pPr>
        <w:pStyle w:val="ListParagraph"/>
        <w:numPr>
          <w:ilvl w:val="0"/>
          <w:numId w:val="15"/>
        </w:numPr>
        <w:rPr>
          <w:rFonts w:ascii="Times New Roman" w:hAnsi="Times New Roman"/>
          <w:lang w:val="en-CA"/>
        </w:rPr>
      </w:pPr>
      <w:r w:rsidRPr="008F62A5">
        <w:rPr>
          <w:rFonts w:ascii="Times New Roman" w:hAnsi="Times New Roman"/>
          <w:lang w:val="en-CA"/>
        </w:rPr>
        <w:t>Have a plan on how you will file the receipts so that when a guest reaches out to you at tax time for a copy of the receipt you can quickly find it and send it to them.  Please keep in mind that electronic transmission is best, if possible, from a sustainability point of view.</w:t>
      </w:r>
    </w:p>
    <w:bookmarkEnd w:id="9"/>
    <w:p w14:paraId="2D454102" w14:textId="77777777" w:rsidR="004C253B" w:rsidRPr="008F62A5" w:rsidRDefault="004C253B" w:rsidP="004C253B">
      <w:pPr>
        <w:contextualSpacing/>
        <w:rPr>
          <w:rFonts w:ascii="Times New Roman" w:hAnsi="Times New Roman"/>
          <w:lang w:val="en-CA"/>
        </w:rPr>
      </w:pPr>
    </w:p>
    <w:p w14:paraId="54DBAA17" w14:textId="77777777" w:rsidR="004C253B" w:rsidRPr="008F62A5" w:rsidRDefault="004C253B" w:rsidP="004C253B">
      <w:pPr>
        <w:pStyle w:val="Heading1"/>
        <w:contextualSpacing/>
        <w:rPr>
          <w:rFonts w:ascii="Times New Roman" w:hAnsi="Times New Roman" w:cs="Times New Roman"/>
          <w:color w:val="000000" w:themeColor="text1"/>
          <w:sz w:val="28"/>
          <w:szCs w:val="28"/>
          <w:u w:val="single"/>
          <w:lang w:val="en-CA"/>
        </w:rPr>
      </w:pPr>
      <w:bookmarkStart w:id="10" w:name="Fifth_heading"/>
      <w:r w:rsidRPr="008F62A5">
        <w:rPr>
          <w:rFonts w:ascii="Times New Roman" w:hAnsi="Times New Roman" w:cs="Times New Roman"/>
          <w:color w:val="000000" w:themeColor="text1"/>
          <w:sz w:val="28"/>
          <w:szCs w:val="28"/>
          <w:u w:val="single"/>
          <w:lang w:val="en-CA"/>
        </w:rPr>
        <w:t>Frequently Asked Questions</w:t>
      </w:r>
    </w:p>
    <w:bookmarkEnd w:id="10"/>
    <w:p w14:paraId="0A190F52" w14:textId="77777777" w:rsidR="004C253B" w:rsidRPr="008F62A5" w:rsidRDefault="004C253B" w:rsidP="004C253B">
      <w:pPr>
        <w:contextualSpacing/>
        <w:rPr>
          <w:rFonts w:ascii="Times New Roman" w:hAnsi="Times New Roman"/>
          <w:lang w:val="en-CA"/>
        </w:rPr>
      </w:pPr>
      <w:r w:rsidRPr="008F62A5">
        <w:rPr>
          <w:rFonts w:ascii="Times New Roman" w:hAnsi="Times New Roman"/>
          <w:lang w:val="en-CA"/>
        </w:rPr>
        <w:t>Q)  You operate an American Plan Resort which includes meal and activity cost in the price. Do you have to break out the cost of the accommodation in order for the guest to receive the Ontario Staycation Tax Credit.</w:t>
      </w:r>
    </w:p>
    <w:p w14:paraId="7E6D83E4" w14:textId="77777777" w:rsidR="004C253B" w:rsidRPr="008F62A5" w:rsidRDefault="004C253B" w:rsidP="004C253B">
      <w:pPr>
        <w:contextualSpacing/>
        <w:rPr>
          <w:rFonts w:ascii="Times New Roman" w:hAnsi="Times New Roman"/>
          <w:lang w:val="en-CA"/>
        </w:rPr>
      </w:pPr>
      <w:r w:rsidRPr="008F62A5">
        <w:rPr>
          <w:rFonts w:ascii="Times New Roman" w:hAnsi="Times New Roman"/>
          <w:lang w:val="en-CA"/>
        </w:rPr>
        <w:t xml:space="preserve">A)  Yes.  If you want your guests to be able to access the Ontario Staycation Tax Credit you will have to break out the accommodation costs on the final receipt.  </w:t>
      </w:r>
    </w:p>
    <w:p w14:paraId="5870459E" w14:textId="77777777" w:rsidR="004C253B" w:rsidRPr="008F62A5" w:rsidRDefault="004C253B" w:rsidP="004C253B">
      <w:pPr>
        <w:contextualSpacing/>
        <w:rPr>
          <w:rFonts w:ascii="Times New Roman" w:hAnsi="Times New Roman"/>
          <w:lang w:val="en-CA"/>
        </w:rPr>
      </w:pPr>
      <w:r w:rsidRPr="008F62A5">
        <w:rPr>
          <w:rFonts w:ascii="Times New Roman" w:hAnsi="Times New Roman"/>
          <w:lang w:val="en-CA"/>
        </w:rPr>
        <w:lastRenderedPageBreak/>
        <w:t>Q)  Are the meal costs or activity costs eligible for the Ontario Staycation Tax Credit?</w:t>
      </w:r>
    </w:p>
    <w:p w14:paraId="662BA20D" w14:textId="77777777" w:rsidR="004C253B" w:rsidRPr="008F62A5" w:rsidRDefault="004C253B" w:rsidP="004C253B">
      <w:pPr>
        <w:contextualSpacing/>
        <w:rPr>
          <w:rFonts w:ascii="Times New Roman" w:hAnsi="Times New Roman"/>
          <w:lang w:val="en-CA"/>
        </w:rPr>
      </w:pPr>
      <w:r w:rsidRPr="008F62A5">
        <w:rPr>
          <w:rFonts w:ascii="Times New Roman" w:hAnsi="Times New Roman"/>
          <w:lang w:val="en-CA"/>
        </w:rPr>
        <w:t>A)  No.  Neither the meal costs nor activity costs are eligible for the Ontario Staycation Tax Credit.</w:t>
      </w:r>
    </w:p>
    <w:p w14:paraId="32F4BCE4" w14:textId="77777777" w:rsidR="004C253B" w:rsidRPr="008F62A5" w:rsidRDefault="004C253B" w:rsidP="004C253B">
      <w:pPr>
        <w:contextualSpacing/>
        <w:rPr>
          <w:rFonts w:ascii="Times New Roman" w:hAnsi="Times New Roman"/>
          <w:lang w:val="en-CA"/>
        </w:rPr>
      </w:pPr>
    </w:p>
    <w:p w14:paraId="71FF4D71" w14:textId="77777777" w:rsidR="004C253B" w:rsidRPr="008F62A5" w:rsidRDefault="004C253B" w:rsidP="004C253B">
      <w:pPr>
        <w:contextualSpacing/>
        <w:rPr>
          <w:rFonts w:ascii="Times New Roman" w:hAnsi="Times New Roman"/>
          <w:lang w:val="en-CA"/>
        </w:rPr>
      </w:pPr>
      <w:r w:rsidRPr="008F62A5">
        <w:rPr>
          <w:rFonts w:ascii="Times New Roman" w:hAnsi="Times New Roman"/>
          <w:lang w:val="en-CA"/>
        </w:rPr>
        <w:t>Q)  What is the applicable time period for the Ontario Staycation Tax Credit?</w:t>
      </w:r>
    </w:p>
    <w:p w14:paraId="6A4AE75A" w14:textId="77777777" w:rsidR="004C253B" w:rsidRPr="008F62A5" w:rsidRDefault="004C253B" w:rsidP="004C253B">
      <w:pPr>
        <w:contextualSpacing/>
        <w:rPr>
          <w:rFonts w:ascii="Times New Roman" w:hAnsi="Times New Roman"/>
          <w:lang w:val="en-CA"/>
        </w:rPr>
      </w:pPr>
      <w:r w:rsidRPr="008F62A5">
        <w:rPr>
          <w:rFonts w:ascii="Times New Roman" w:hAnsi="Times New Roman"/>
          <w:lang w:val="en-CA"/>
        </w:rPr>
        <w:t>A)  The Ontario Staycation Tax Credit is applicable from January 1, 2022 to December 31, 2022 for leisure travel only.</w:t>
      </w:r>
    </w:p>
    <w:p w14:paraId="569A58E9" w14:textId="77777777" w:rsidR="004C253B" w:rsidRPr="008F62A5" w:rsidRDefault="004C253B" w:rsidP="004C253B">
      <w:pPr>
        <w:contextualSpacing/>
        <w:rPr>
          <w:rFonts w:ascii="Times New Roman" w:hAnsi="Times New Roman"/>
          <w:lang w:val="en-CA"/>
        </w:rPr>
      </w:pPr>
    </w:p>
    <w:p w14:paraId="7A51CE17" w14:textId="77777777" w:rsidR="004C253B" w:rsidRPr="008F62A5" w:rsidRDefault="004C253B" w:rsidP="004C253B">
      <w:pPr>
        <w:contextualSpacing/>
        <w:rPr>
          <w:rFonts w:ascii="Times New Roman" w:hAnsi="Times New Roman"/>
          <w:lang w:val="en-CA"/>
        </w:rPr>
      </w:pPr>
      <w:r w:rsidRPr="008F62A5">
        <w:rPr>
          <w:rFonts w:ascii="Times New Roman" w:hAnsi="Times New Roman"/>
          <w:lang w:val="en-CA"/>
        </w:rPr>
        <w:t>Q)  Do we provide a credit on the guest’s bill?</w:t>
      </w:r>
    </w:p>
    <w:p w14:paraId="2F5C3454" w14:textId="77777777" w:rsidR="004C253B" w:rsidRPr="008F62A5" w:rsidRDefault="004C253B" w:rsidP="004C253B">
      <w:pPr>
        <w:contextualSpacing/>
        <w:rPr>
          <w:rFonts w:ascii="Times New Roman" w:hAnsi="Times New Roman"/>
          <w:lang w:val="en-CA"/>
        </w:rPr>
      </w:pPr>
      <w:r w:rsidRPr="008F62A5">
        <w:rPr>
          <w:rFonts w:ascii="Times New Roman" w:hAnsi="Times New Roman"/>
          <w:lang w:val="en-CA"/>
        </w:rPr>
        <w:t>A)   No.  You do not provide a credit on the guest’s bill; the credit is applicable on their annual Personal Income Tax return.</w:t>
      </w:r>
    </w:p>
    <w:p w14:paraId="7F504A9C" w14:textId="77777777" w:rsidR="004C253B" w:rsidRPr="008F62A5" w:rsidRDefault="004C253B" w:rsidP="004C253B">
      <w:pPr>
        <w:contextualSpacing/>
        <w:rPr>
          <w:rFonts w:ascii="Times New Roman" w:hAnsi="Times New Roman"/>
          <w:lang w:val="en-CA"/>
        </w:rPr>
      </w:pPr>
    </w:p>
    <w:p w14:paraId="464B498B" w14:textId="77777777" w:rsidR="004C253B" w:rsidRPr="008F62A5" w:rsidRDefault="004C253B" w:rsidP="004C253B">
      <w:pPr>
        <w:contextualSpacing/>
        <w:rPr>
          <w:rFonts w:ascii="Times New Roman" w:hAnsi="Times New Roman"/>
          <w:lang w:val="en-CA"/>
        </w:rPr>
      </w:pPr>
      <w:r w:rsidRPr="008F62A5">
        <w:rPr>
          <w:rFonts w:ascii="Times New Roman" w:hAnsi="Times New Roman"/>
          <w:lang w:val="en-CA"/>
        </w:rPr>
        <w:t>Q)  Do I need to complete a special form for the guest to be able to claim the tax credit?</w:t>
      </w:r>
    </w:p>
    <w:p w14:paraId="51513189" w14:textId="77777777" w:rsidR="004C253B" w:rsidRPr="008F62A5" w:rsidRDefault="004C253B" w:rsidP="004C253B">
      <w:pPr>
        <w:contextualSpacing/>
        <w:rPr>
          <w:rFonts w:ascii="Times New Roman" w:hAnsi="Times New Roman"/>
          <w:lang w:val="en-CA"/>
        </w:rPr>
      </w:pPr>
      <w:r w:rsidRPr="008F62A5">
        <w:rPr>
          <w:rFonts w:ascii="Times New Roman" w:hAnsi="Times New Roman"/>
          <w:lang w:val="en-CA"/>
        </w:rPr>
        <w:t xml:space="preserve">A)  No.  You do not need to complete a special form but you will need to provide a receipt that details the following:  </w:t>
      </w:r>
    </w:p>
    <w:p w14:paraId="32E63F05" w14:textId="77777777" w:rsidR="004C253B" w:rsidRPr="008F62A5" w:rsidRDefault="004C253B" w:rsidP="004C253B">
      <w:pPr>
        <w:pStyle w:val="ListParagraph"/>
        <w:numPr>
          <w:ilvl w:val="0"/>
          <w:numId w:val="13"/>
        </w:numPr>
        <w:rPr>
          <w:rFonts w:ascii="Times New Roman" w:hAnsi="Times New Roman"/>
          <w:lang w:val="en-CA"/>
        </w:rPr>
      </w:pPr>
      <w:r w:rsidRPr="008F62A5">
        <w:rPr>
          <w:rFonts w:ascii="Times New Roman" w:eastAsia="Times New Roman" w:hAnsi="Times New Roman"/>
          <w:color w:val="1A1A1A"/>
          <w:lang w:val="en-CA"/>
        </w:rPr>
        <w:t>the location of the accommodation</w:t>
      </w:r>
    </w:p>
    <w:p w14:paraId="460C6C05" w14:textId="77777777" w:rsidR="004C253B" w:rsidRPr="008F62A5" w:rsidRDefault="004C253B" w:rsidP="004C253B">
      <w:pPr>
        <w:pStyle w:val="ListParagraph"/>
        <w:numPr>
          <w:ilvl w:val="0"/>
          <w:numId w:val="13"/>
        </w:numPr>
        <w:rPr>
          <w:rFonts w:ascii="Times New Roman" w:hAnsi="Times New Roman"/>
          <w:lang w:val="en-CA"/>
        </w:rPr>
      </w:pPr>
      <w:r w:rsidRPr="008F62A5">
        <w:rPr>
          <w:rFonts w:ascii="Times New Roman" w:eastAsia="Times New Roman" w:hAnsi="Times New Roman"/>
          <w:color w:val="1A1A1A"/>
          <w:lang w:val="en-CA"/>
        </w:rPr>
        <w:t>the amount that can reasonably be considered to be for the accommodation portion of a stay</w:t>
      </w:r>
    </w:p>
    <w:p w14:paraId="6598E769" w14:textId="77777777" w:rsidR="004C253B" w:rsidRPr="008F62A5" w:rsidRDefault="004C253B" w:rsidP="004C253B">
      <w:pPr>
        <w:pStyle w:val="ListParagraph"/>
        <w:numPr>
          <w:ilvl w:val="0"/>
          <w:numId w:val="13"/>
        </w:numPr>
        <w:rPr>
          <w:rFonts w:ascii="Times New Roman" w:hAnsi="Times New Roman"/>
          <w:lang w:val="en-CA"/>
        </w:rPr>
      </w:pPr>
      <w:r w:rsidRPr="008F62A5">
        <w:rPr>
          <w:rFonts w:ascii="Times New Roman" w:eastAsia="Times New Roman" w:hAnsi="Times New Roman"/>
          <w:color w:val="1A1A1A"/>
          <w:lang w:val="en-CA"/>
        </w:rPr>
        <w:t>the GST/HST paid</w:t>
      </w:r>
    </w:p>
    <w:p w14:paraId="35F2A10E" w14:textId="77777777" w:rsidR="004C253B" w:rsidRPr="008F62A5" w:rsidRDefault="004C253B" w:rsidP="004C253B">
      <w:pPr>
        <w:pStyle w:val="ListParagraph"/>
        <w:numPr>
          <w:ilvl w:val="0"/>
          <w:numId w:val="13"/>
        </w:numPr>
        <w:rPr>
          <w:rFonts w:ascii="Times New Roman" w:hAnsi="Times New Roman"/>
          <w:lang w:val="en-CA"/>
        </w:rPr>
      </w:pPr>
      <w:r w:rsidRPr="008F62A5">
        <w:rPr>
          <w:rFonts w:ascii="Times New Roman" w:eastAsia="Times New Roman" w:hAnsi="Times New Roman"/>
          <w:color w:val="1A1A1A"/>
          <w:lang w:val="en-CA"/>
        </w:rPr>
        <w:t>the date of the stay</w:t>
      </w:r>
    </w:p>
    <w:p w14:paraId="38195DDE" w14:textId="77777777" w:rsidR="004C253B" w:rsidRPr="008F62A5" w:rsidRDefault="004C253B" w:rsidP="004C253B">
      <w:pPr>
        <w:pStyle w:val="ListParagraph"/>
        <w:numPr>
          <w:ilvl w:val="0"/>
          <w:numId w:val="13"/>
        </w:numPr>
        <w:rPr>
          <w:rFonts w:ascii="Times New Roman" w:hAnsi="Times New Roman"/>
          <w:lang w:val="en-CA"/>
        </w:rPr>
      </w:pPr>
      <w:r w:rsidRPr="008F62A5">
        <w:rPr>
          <w:rFonts w:ascii="Times New Roman" w:eastAsia="Times New Roman" w:hAnsi="Times New Roman"/>
          <w:color w:val="1A1A1A"/>
          <w:lang w:val="en-CA"/>
        </w:rPr>
        <w:t>the name of the payor</w:t>
      </w:r>
    </w:p>
    <w:p w14:paraId="4032E7F0" w14:textId="77777777" w:rsidR="004C253B" w:rsidRPr="008F62A5" w:rsidRDefault="004C253B" w:rsidP="004C253B">
      <w:pPr>
        <w:contextualSpacing/>
        <w:rPr>
          <w:rFonts w:ascii="Times New Roman" w:hAnsi="Times New Roman"/>
          <w:lang w:val="en-CA"/>
        </w:rPr>
      </w:pPr>
    </w:p>
    <w:p w14:paraId="7BF8B74D" w14:textId="77777777" w:rsidR="004C253B" w:rsidRPr="008F62A5" w:rsidRDefault="004C253B" w:rsidP="004C253B">
      <w:pPr>
        <w:contextualSpacing/>
        <w:rPr>
          <w:rFonts w:ascii="Times New Roman" w:hAnsi="Times New Roman"/>
          <w:lang w:val="en-CA"/>
        </w:rPr>
      </w:pPr>
      <w:r w:rsidRPr="008F62A5">
        <w:rPr>
          <w:rFonts w:ascii="Times New Roman" w:hAnsi="Times New Roman"/>
          <w:lang w:val="en-CA"/>
        </w:rPr>
        <w:t>Q)  My guests are sharing a cottage with their friends and they each want to receive the tax credit, does each guest need a receipt with the above information on it in order to apply for the credit?</w:t>
      </w:r>
    </w:p>
    <w:p w14:paraId="0F9D125E" w14:textId="77777777" w:rsidR="004C253B" w:rsidRPr="008F62A5" w:rsidRDefault="004C253B" w:rsidP="004C253B">
      <w:pPr>
        <w:contextualSpacing/>
        <w:rPr>
          <w:rFonts w:ascii="Times New Roman" w:hAnsi="Times New Roman"/>
          <w:lang w:val="en-CA"/>
        </w:rPr>
      </w:pPr>
      <w:r w:rsidRPr="008F62A5">
        <w:rPr>
          <w:rFonts w:ascii="Times New Roman" w:hAnsi="Times New Roman"/>
          <w:lang w:val="en-CA"/>
        </w:rPr>
        <w:t>A)  Yes.  Each person wishing to claim the credit will need a receipt with the above information on it detailing their portion of the bill.</w:t>
      </w:r>
    </w:p>
    <w:p w14:paraId="17D64A56" w14:textId="77777777" w:rsidR="004C253B" w:rsidRPr="008F62A5" w:rsidRDefault="004C253B" w:rsidP="004C253B">
      <w:pPr>
        <w:contextualSpacing/>
        <w:rPr>
          <w:rFonts w:ascii="Times New Roman" w:hAnsi="Times New Roman"/>
          <w:lang w:val="en-CA"/>
        </w:rPr>
      </w:pPr>
    </w:p>
    <w:p w14:paraId="12EE82D6" w14:textId="77777777" w:rsidR="004C253B" w:rsidRPr="008F62A5" w:rsidRDefault="004C253B" w:rsidP="004C253B">
      <w:pPr>
        <w:contextualSpacing/>
        <w:rPr>
          <w:rFonts w:ascii="Times New Roman" w:hAnsi="Times New Roman"/>
          <w:lang w:val="en-CA"/>
        </w:rPr>
      </w:pPr>
      <w:r w:rsidRPr="008F62A5">
        <w:rPr>
          <w:rFonts w:ascii="Times New Roman" w:hAnsi="Times New Roman"/>
          <w:lang w:val="en-CA"/>
        </w:rPr>
        <w:t>Q)  If a cottage is rented from a friend, will the renter be eligible for the Ontario Staycation Tax Credit?</w:t>
      </w:r>
    </w:p>
    <w:p w14:paraId="631E0B0E" w14:textId="77777777" w:rsidR="004C253B" w:rsidRPr="008F62A5" w:rsidRDefault="004C253B" w:rsidP="004C253B">
      <w:pPr>
        <w:contextualSpacing/>
        <w:rPr>
          <w:rFonts w:ascii="Times New Roman" w:hAnsi="Times New Roman"/>
          <w:lang w:val="en-CA"/>
        </w:rPr>
      </w:pPr>
      <w:r w:rsidRPr="008F62A5">
        <w:rPr>
          <w:rFonts w:ascii="Times New Roman" w:hAnsi="Times New Roman"/>
          <w:lang w:val="en-CA"/>
        </w:rPr>
        <w:t xml:space="preserve">A)  If the friend is renting the cottage as an ongoing business and charges GST/HST then generally they will be eligible for the credit.  </w:t>
      </w:r>
    </w:p>
    <w:p w14:paraId="129B0496" w14:textId="77777777" w:rsidR="004C253B" w:rsidRPr="008F62A5" w:rsidRDefault="004C253B" w:rsidP="004C253B">
      <w:pPr>
        <w:contextualSpacing/>
        <w:rPr>
          <w:rFonts w:ascii="Times New Roman" w:hAnsi="Times New Roman"/>
          <w:lang w:val="en-CA"/>
        </w:rPr>
      </w:pPr>
    </w:p>
    <w:p w14:paraId="600BA291" w14:textId="77777777" w:rsidR="004C253B" w:rsidRPr="008F62A5" w:rsidRDefault="004C253B" w:rsidP="004C253B">
      <w:pPr>
        <w:contextualSpacing/>
        <w:rPr>
          <w:rFonts w:ascii="Times New Roman" w:hAnsi="Times New Roman"/>
          <w:lang w:val="en-CA"/>
        </w:rPr>
      </w:pPr>
      <w:r w:rsidRPr="008F62A5">
        <w:rPr>
          <w:rFonts w:ascii="Times New Roman" w:hAnsi="Times New Roman"/>
          <w:lang w:val="en-CA"/>
        </w:rPr>
        <w:t>Q)  How do I know if my accommodation is eligible for my guests to receive the Ontario Staycation Tax Credit?</w:t>
      </w:r>
    </w:p>
    <w:p w14:paraId="396877BB" w14:textId="77777777" w:rsidR="004C253B" w:rsidRPr="008F62A5" w:rsidRDefault="004C253B" w:rsidP="004C253B">
      <w:pPr>
        <w:contextualSpacing/>
        <w:rPr>
          <w:rFonts w:ascii="Times New Roman" w:hAnsi="Times New Roman"/>
          <w:lang w:val="en-CA"/>
        </w:rPr>
      </w:pPr>
      <w:r w:rsidRPr="008F62A5">
        <w:rPr>
          <w:rFonts w:ascii="Times New Roman" w:hAnsi="Times New Roman"/>
          <w:lang w:val="en-CA"/>
        </w:rPr>
        <w:t>A)  Your business must be registered with the government and have a GST/HST number that you can provide to the guest.  The GST/HST number is a requirement of the Ontario Staycation Tax Credit.</w:t>
      </w:r>
    </w:p>
    <w:p w14:paraId="77C61FB7" w14:textId="77777777" w:rsidR="004C253B" w:rsidRPr="008F62A5" w:rsidRDefault="004C253B" w:rsidP="004C253B">
      <w:pPr>
        <w:contextualSpacing/>
        <w:rPr>
          <w:rFonts w:ascii="Times New Roman" w:hAnsi="Times New Roman"/>
          <w:lang w:val="en-CA"/>
        </w:rPr>
      </w:pPr>
    </w:p>
    <w:p w14:paraId="06BBA712" w14:textId="77777777" w:rsidR="004C253B" w:rsidRPr="008F62A5" w:rsidRDefault="004C253B" w:rsidP="004C253B">
      <w:pPr>
        <w:contextualSpacing/>
        <w:rPr>
          <w:rFonts w:ascii="Times New Roman" w:hAnsi="Times New Roman"/>
          <w:lang w:val="en-CA"/>
        </w:rPr>
      </w:pPr>
      <w:r w:rsidRPr="008F62A5">
        <w:rPr>
          <w:rFonts w:ascii="Times New Roman" w:hAnsi="Times New Roman"/>
          <w:lang w:val="en-CA"/>
        </w:rPr>
        <w:t>Q)  Are there things I can do to take further advantage of the tax credit that my guests are going to receive?</w:t>
      </w:r>
    </w:p>
    <w:p w14:paraId="68050D1E" w14:textId="77777777" w:rsidR="004C253B" w:rsidRPr="008F62A5" w:rsidRDefault="004C253B" w:rsidP="004C253B">
      <w:pPr>
        <w:contextualSpacing/>
        <w:rPr>
          <w:rFonts w:ascii="Times New Roman" w:hAnsi="Times New Roman"/>
          <w:lang w:val="en-CA"/>
        </w:rPr>
      </w:pPr>
      <w:r w:rsidRPr="008F62A5">
        <w:rPr>
          <w:rFonts w:ascii="Times New Roman" w:hAnsi="Times New Roman"/>
          <w:lang w:val="en-CA"/>
        </w:rPr>
        <w:t>A)  This is an ideal time to upsell your accommodation or property experiences or create a package with your neighbouring attraction, restaurant, activity etc. to extend the stay.  While the tax credit does not apply to these non-accommodation activities, it is an ideal time to increase the spend of the guest and enhance the experience of visiting your business.</w:t>
      </w:r>
    </w:p>
    <w:p w14:paraId="24D51EDA" w14:textId="77777777" w:rsidR="004C253B" w:rsidRPr="008F62A5" w:rsidRDefault="004C253B" w:rsidP="004C253B">
      <w:pPr>
        <w:contextualSpacing/>
        <w:rPr>
          <w:rFonts w:ascii="Times New Roman" w:hAnsi="Times New Roman"/>
          <w:lang w:val="en-CA"/>
        </w:rPr>
      </w:pPr>
    </w:p>
    <w:p w14:paraId="1F0D5AB4" w14:textId="77777777" w:rsidR="004C253B" w:rsidRPr="008F62A5" w:rsidRDefault="004C253B" w:rsidP="004C253B">
      <w:pPr>
        <w:contextualSpacing/>
        <w:rPr>
          <w:rFonts w:ascii="Times New Roman" w:hAnsi="Times New Roman"/>
          <w:lang w:val="en-CA"/>
        </w:rPr>
      </w:pPr>
      <w:r w:rsidRPr="008F62A5">
        <w:rPr>
          <w:rFonts w:ascii="Times New Roman" w:hAnsi="Times New Roman"/>
          <w:lang w:val="en-CA"/>
        </w:rPr>
        <w:t>Q)  Is there any information that I can provide to the guest prior, during, or after their stay with us that breaks down the Ontario Staycation Tax Credit?</w:t>
      </w:r>
    </w:p>
    <w:p w14:paraId="5E5D6622" w14:textId="77777777" w:rsidR="004C253B" w:rsidRPr="008F62A5" w:rsidRDefault="004C253B" w:rsidP="004C253B">
      <w:pPr>
        <w:contextualSpacing/>
        <w:rPr>
          <w:rFonts w:ascii="Times New Roman" w:hAnsi="Times New Roman"/>
          <w:lang w:val="en-CA"/>
        </w:rPr>
      </w:pPr>
      <w:r w:rsidRPr="008F62A5">
        <w:rPr>
          <w:rFonts w:ascii="Times New Roman" w:hAnsi="Times New Roman"/>
          <w:lang w:val="en-CA"/>
        </w:rPr>
        <w:t>A)  Yes.  You can download and print/send the attached Ontario Staycation Tax Credit Consumer Information Package located on RTO7.ca. Click here.</w:t>
      </w:r>
    </w:p>
    <w:p w14:paraId="40240FC7" w14:textId="77777777" w:rsidR="004C253B" w:rsidRPr="008F62A5" w:rsidRDefault="004C253B" w:rsidP="004C253B">
      <w:pPr>
        <w:contextualSpacing/>
        <w:rPr>
          <w:rFonts w:ascii="Times New Roman" w:hAnsi="Times New Roman"/>
          <w:lang w:val="en-CA"/>
        </w:rPr>
      </w:pPr>
    </w:p>
    <w:p w14:paraId="427E0E93" w14:textId="77777777" w:rsidR="004C253B" w:rsidRPr="008F62A5" w:rsidRDefault="004C253B" w:rsidP="004C253B">
      <w:pPr>
        <w:contextualSpacing/>
        <w:rPr>
          <w:rFonts w:ascii="Times New Roman" w:hAnsi="Times New Roman"/>
          <w:lang w:val="en-CA"/>
        </w:rPr>
      </w:pPr>
      <w:r w:rsidRPr="008F62A5">
        <w:rPr>
          <w:rFonts w:ascii="Times New Roman" w:hAnsi="Times New Roman"/>
          <w:lang w:val="en-CA"/>
        </w:rPr>
        <w:t>Q)  Are residents from outside of the province of Ontario eligible for the Ontario Staycation Tax Credit?</w:t>
      </w:r>
    </w:p>
    <w:p w14:paraId="7901E99A" w14:textId="77777777" w:rsidR="004C253B" w:rsidRPr="008F62A5" w:rsidRDefault="004C253B" w:rsidP="004C253B">
      <w:pPr>
        <w:contextualSpacing/>
        <w:rPr>
          <w:rFonts w:ascii="Times New Roman" w:hAnsi="Times New Roman"/>
          <w:lang w:val="en-CA"/>
        </w:rPr>
      </w:pPr>
      <w:r w:rsidRPr="008F62A5">
        <w:rPr>
          <w:rFonts w:ascii="Times New Roman" w:hAnsi="Times New Roman"/>
          <w:lang w:val="en-CA"/>
        </w:rPr>
        <w:t>A)  No.</w:t>
      </w:r>
    </w:p>
    <w:p w14:paraId="596BAEBB" w14:textId="77777777" w:rsidR="004C253B" w:rsidRPr="008F62A5" w:rsidRDefault="004C253B" w:rsidP="004C253B">
      <w:pPr>
        <w:contextualSpacing/>
        <w:rPr>
          <w:rFonts w:ascii="Times New Roman" w:hAnsi="Times New Roman"/>
          <w:lang w:val="en-CA"/>
        </w:rPr>
      </w:pPr>
    </w:p>
    <w:p w14:paraId="131B2A75" w14:textId="77777777" w:rsidR="004C253B" w:rsidRPr="008F62A5" w:rsidRDefault="004C253B" w:rsidP="004C253B">
      <w:pPr>
        <w:contextualSpacing/>
        <w:rPr>
          <w:rFonts w:ascii="Times New Roman" w:hAnsi="Times New Roman"/>
          <w:sz w:val="20"/>
          <w:szCs w:val="20"/>
          <w:lang w:val="en-CA"/>
        </w:rPr>
      </w:pPr>
      <w:r w:rsidRPr="008F62A5">
        <w:rPr>
          <w:rFonts w:ascii="Times New Roman" w:hAnsi="Times New Roman"/>
          <w:sz w:val="20"/>
          <w:szCs w:val="20"/>
          <w:lang w:val="en-CA"/>
        </w:rPr>
        <w:t xml:space="preserve">Regional Tourism Organization 7 (RTO7) recommends that all businesses and individuals verify the information provided above to their satisfaction by visiting </w:t>
      </w:r>
      <w:hyperlink r:id="rId11" w:history="1">
        <w:r w:rsidRPr="008F62A5">
          <w:rPr>
            <w:rStyle w:val="Hyperlink"/>
            <w:rFonts w:ascii="Times New Roman" w:hAnsi="Times New Roman"/>
            <w:sz w:val="20"/>
            <w:szCs w:val="20"/>
            <w:lang w:val="en-CA"/>
          </w:rPr>
          <w:t>Ontario Staycation Tax Credit</w:t>
        </w:r>
      </w:hyperlink>
      <w:r w:rsidRPr="008F62A5">
        <w:rPr>
          <w:rFonts w:ascii="Times New Roman" w:hAnsi="Times New Roman"/>
          <w:sz w:val="20"/>
          <w:szCs w:val="20"/>
          <w:lang w:val="en-CA"/>
        </w:rPr>
        <w:t xml:space="preserve"> and checking with their professional advisors.  All information provided above is subject to change as more information if any is made available.</w:t>
      </w:r>
    </w:p>
    <w:p w14:paraId="14387AE9" w14:textId="77777777" w:rsidR="004C253B" w:rsidRPr="008F62A5" w:rsidRDefault="004C253B" w:rsidP="004C253B">
      <w:pPr>
        <w:rPr>
          <w:rFonts w:ascii="Times New Roman" w:hAnsi="Times New Roman"/>
          <w:lang w:val="en-CA"/>
        </w:rPr>
      </w:pPr>
    </w:p>
    <w:p w14:paraId="5A0DEEAB" w14:textId="3F0C536D" w:rsidR="003D74EB" w:rsidRPr="008F62A5" w:rsidRDefault="003D74EB">
      <w:pPr>
        <w:rPr>
          <w:rFonts w:ascii="Arial" w:hAnsi="Arial" w:cs="Arial"/>
          <w:szCs w:val="22"/>
        </w:rPr>
      </w:pPr>
    </w:p>
    <w:sectPr w:rsidR="003D74EB" w:rsidRPr="008F62A5" w:rsidSect="00667071">
      <w:headerReference w:type="default" r:id="rId12"/>
      <w:footerReference w:type="even" r:id="rId13"/>
      <w:footerReference w:type="default" r:id="rId14"/>
      <w:headerReference w:type="first" r:id="rId15"/>
      <w:pgSz w:w="12240" w:h="15840"/>
      <w:pgMar w:top="720" w:right="720" w:bottom="720" w:left="720" w:header="720" w:footer="720" w:gutter="0"/>
      <w:cols w:space="720"/>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92600D" w16cex:dateUtc="2022-01-19T15:0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081461" w14:textId="77777777" w:rsidR="00FA59D1" w:rsidRDefault="00FA59D1" w:rsidP="00867CBA">
      <w:r>
        <w:separator/>
      </w:r>
    </w:p>
  </w:endnote>
  <w:endnote w:type="continuationSeparator" w:id="0">
    <w:p w14:paraId="1965C9B5" w14:textId="77777777" w:rsidR="00FA59D1" w:rsidRDefault="00FA59D1" w:rsidP="00867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Optima">
    <w:panose1 w:val="02000503060000020004"/>
    <w:charset w:val="00"/>
    <w:family w:val="auto"/>
    <w:pitch w:val="variable"/>
    <w:sig w:usb0="8000006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78455789"/>
      <w:docPartObj>
        <w:docPartGallery w:val="Page Numbers (Bottom of Page)"/>
        <w:docPartUnique/>
      </w:docPartObj>
    </w:sdtPr>
    <w:sdtEndPr>
      <w:rPr>
        <w:rStyle w:val="PageNumber"/>
      </w:rPr>
    </w:sdtEndPr>
    <w:sdtContent>
      <w:p w14:paraId="641F8FB3" w14:textId="76DB94EC" w:rsidR="003E21DB" w:rsidRDefault="003E21DB" w:rsidP="00722E3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4B08D09" w14:textId="77777777" w:rsidR="003E21DB" w:rsidRDefault="003E21DB" w:rsidP="003E21D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12880409"/>
      <w:docPartObj>
        <w:docPartGallery w:val="Page Numbers (Bottom of Page)"/>
        <w:docPartUnique/>
      </w:docPartObj>
    </w:sdtPr>
    <w:sdtEndPr>
      <w:rPr>
        <w:rStyle w:val="PageNumber"/>
      </w:rPr>
    </w:sdtEndPr>
    <w:sdtContent>
      <w:p w14:paraId="3301240E" w14:textId="0C995E8F" w:rsidR="003E21DB" w:rsidRDefault="003E21DB" w:rsidP="00722E3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62D225CD" w14:textId="77777777" w:rsidR="003E21DB" w:rsidRDefault="003E21DB" w:rsidP="003E21D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7A1010" w14:textId="77777777" w:rsidR="00FA59D1" w:rsidRDefault="00FA59D1" w:rsidP="00867CBA">
      <w:r>
        <w:separator/>
      </w:r>
    </w:p>
  </w:footnote>
  <w:footnote w:type="continuationSeparator" w:id="0">
    <w:p w14:paraId="3A7B88AF" w14:textId="77777777" w:rsidR="00FA59D1" w:rsidRDefault="00FA59D1" w:rsidP="00867C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A7AFB8" w14:textId="2716883B" w:rsidR="003832D9" w:rsidRDefault="003832D9">
    <w:pPr>
      <w:pStyle w:val="Header"/>
    </w:pPr>
  </w:p>
  <w:p w14:paraId="230CD460" w14:textId="77777777" w:rsidR="003832D9" w:rsidRDefault="008D69A6" w:rsidP="008D69A6">
    <w:pPr>
      <w:pStyle w:val="Header"/>
      <w:rPr>
        <w:rStyle w:val="PageNumber"/>
      </w:rPr>
    </w:pPr>
    <w:r>
      <w:t xml:space="preserve"> </w:t>
    </w:r>
    <w:r w:rsidR="003832D9">
      <w:sym w:font="Symbol" w:char="F0EF"/>
    </w:r>
    <w:r w:rsidR="003832D9">
      <w:t xml:space="preserve"> Page </w:t>
    </w:r>
    <w:r w:rsidR="003832D9">
      <w:rPr>
        <w:rStyle w:val="PageNumber"/>
      </w:rPr>
      <w:fldChar w:fldCharType="begin"/>
    </w:r>
    <w:r w:rsidR="003832D9">
      <w:rPr>
        <w:rStyle w:val="PageNumber"/>
      </w:rPr>
      <w:instrText xml:space="preserve"> PAGE </w:instrText>
    </w:r>
    <w:r w:rsidR="003832D9">
      <w:rPr>
        <w:rStyle w:val="PageNumber"/>
      </w:rPr>
      <w:fldChar w:fldCharType="separate"/>
    </w:r>
    <w:r w:rsidR="001E3744">
      <w:rPr>
        <w:rStyle w:val="PageNumber"/>
        <w:noProof/>
      </w:rPr>
      <w:t>2</w:t>
    </w:r>
    <w:r w:rsidR="003832D9">
      <w:rPr>
        <w:rStyle w:val="PageNumber"/>
      </w:rPr>
      <w:fldChar w:fldCharType="end"/>
    </w:r>
  </w:p>
  <w:p w14:paraId="3E3C38FF" w14:textId="77777777" w:rsidR="008D69A6" w:rsidRDefault="008D69A6" w:rsidP="008D69A6">
    <w:pPr>
      <w:pStyle w:val="Header"/>
      <w:rPr>
        <w:rStyle w:val="PageNumber"/>
      </w:rPr>
    </w:pPr>
  </w:p>
  <w:p w14:paraId="27636B7A" w14:textId="77777777" w:rsidR="008D69A6" w:rsidRDefault="008D69A6" w:rsidP="008D69A6">
    <w:pPr>
      <w:pStyle w:val="Header"/>
      <w:rPr>
        <w:rStyle w:val="PageNumber"/>
      </w:rPr>
    </w:pPr>
  </w:p>
  <w:p w14:paraId="2C1EDCD2" w14:textId="77777777" w:rsidR="008D69A6" w:rsidRDefault="008D69A6" w:rsidP="008D69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381E19" w14:textId="77777777" w:rsidR="003832D9" w:rsidRDefault="003832D9">
    <w:pPr>
      <w:pStyle w:val="Header"/>
    </w:pPr>
    <w:r>
      <w:rPr>
        <w:noProof/>
      </w:rPr>
      <w:drawing>
        <wp:anchor distT="0" distB="0" distL="114300" distR="114300" simplePos="0" relativeHeight="251665408" behindDoc="0" locked="0" layoutInCell="1" allowOverlap="1" wp14:anchorId="7AA45110" wp14:editId="0CC6BB44">
          <wp:simplePos x="0" y="0"/>
          <wp:positionH relativeFrom="column">
            <wp:posOffset>4413250</wp:posOffset>
          </wp:positionH>
          <wp:positionV relativeFrom="paragraph">
            <wp:posOffset>268605</wp:posOffset>
          </wp:positionV>
          <wp:extent cx="1700530" cy="565785"/>
          <wp:effectExtent l="0" t="0" r="1270" b="0"/>
          <wp:wrapTight wrapText="bothSides">
            <wp:wrapPolygon edited="0">
              <wp:start x="0" y="0"/>
              <wp:lineTo x="0" y="20364"/>
              <wp:lineTo x="21294" y="20364"/>
              <wp:lineTo x="2129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S_Logo_RGB.jpg"/>
                  <pic:cNvPicPr/>
                </pic:nvPicPr>
                <pic:blipFill>
                  <a:blip r:embed="rId1">
                    <a:extLst>
                      <a:ext uri="{28A0092B-C50C-407E-A947-70E740481C1C}">
                        <a14:useLocalDpi xmlns:a14="http://schemas.microsoft.com/office/drawing/2010/main" val="0"/>
                      </a:ext>
                    </a:extLst>
                  </a:blip>
                  <a:stretch>
                    <a:fillRect/>
                  </a:stretch>
                </pic:blipFill>
                <pic:spPr>
                  <a:xfrm>
                    <a:off x="0" y="0"/>
                    <a:ext cx="1700530" cy="56578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ex="http://schemas.microsoft.com/office/word/2018/wordml/cex"/>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432" behindDoc="0" locked="0" layoutInCell="1" allowOverlap="1" wp14:anchorId="3F0ADB46" wp14:editId="1E8ACF6B">
          <wp:simplePos x="0" y="0"/>
          <wp:positionH relativeFrom="column">
            <wp:posOffset>2781935</wp:posOffset>
          </wp:positionH>
          <wp:positionV relativeFrom="paragraph">
            <wp:posOffset>629920</wp:posOffset>
          </wp:positionV>
          <wp:extent cx="1296035" cy="314960"/>
          <wp:effectExtent l="0" t="0" r="0" b="0"/>
          <wp:wrapTight wrapText="bothSides">
            <wp:wrapPolygon edited="0">
              <wp:start x="0" y="0"/>
              <wp:lineTo x="0" y="19161"/>
              <wp:lineTo x="21166" y="19161"/>
              <wp:lineTo x="2116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TO7wed.jpg"/>
                  <pic:cNvPicPr/>
                </pic:nvPicPr>
                <pic:blipFill rotWithShape="1">
                  <a:blip r:embed="rId2">
                    <a:extLst>
                      <a:ext uri="{28A0092B-C50C-407E-A947-70E740481C1C}">
                        <a14:useLocalDpi xmlns:a14="http://schemas.microsoft.com/office/drawing/2010/main" val="0"/>
                      </a:ext>
                    </a:extLst>
                  </a:blip>
                  <a:srcRect l="14549" t="40741" r="14583" b="36296"/>
                  <a:stretch/>
                </pic:blipFill>
                <pic:spPr bwMode="auto">
                  <a:xfrm>
                    <a:off x="0" y="0"/>
                    <a:ext cx="1296035" cy="31496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ex="http://schemas.microsoft.com/office/word/2018/wordml/cex"/>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ex="http://schemas.microsoft.com/office/word/2018/wordml/cex"/>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0" locked="0" layoutInCell="1" allowOverlap="1" wp14:anchorId="4E43FE2F" wp14:editId="217B2166">
          <wp:simplePos x="0" y="0"/>
          <wp:positionH relativeFrom="column">
            <wp:posOffset>-481965</wp:posOffset>
          </wp:positionH>
          <wp:positionV relativeFrom="paragraph">
            <wp:posOffset>-11430</wp:posOffset>
          </wp:positionV>
          <wp:extent cx="1513840" cy="934720"/>
          <wp:effectExtent l="0" t="0" r="10160" b="5080"/>
          <wp:wrapTight wrapText="bothSides">
            <wp:wrapPolygon edited="0">
              <wp:start x="0" y="0"/>
              <wp:lineTo x="0" y="21130"/>
              <wp:lineTo x="21383" y="21130"/>
              <wp:lineTo x="2138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TO7Address.jpg"/>
                  <pic:cNvPicPr/>
                </pic:nvPicPr>
                <pic:blipFill rotWithShape="1">
                  <a:blip r:embed="rId3">
                    <a:extLst>
                      <a:ext uri="{28A0092B-C50C-407E-A947-70E740481C1C}">
                        <a14:useLocalDpi xmlns:a14="http://schemas.microsoft.com/office/drawing/2010/main" val="0"/>
                      </a:ext>
                    </a:extLst>
                  </a:blip>
                  <a:srcRect l="7466" t="13889" r="9757" b="17963"/>
                  <a:stretch/>
                </pic:blipFill>
                <pic:spPr bwMode="auto">
                  <a:xfrm>
                    <a:off x="0" y="0"/>
                    <a:ext cx="1513840" cy="93472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ex="http://schemas.microsoft.com/office/word/2018/wordml/cex"/>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ex="http://schemas.microsoft.com/office/word/2018/wordml/cex"/>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F550F"/>
    <w:multiLevelType w:val="multilevel"/>
    <w:tmpl w:val="EF065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8A936B5"/>
    <w:multiLevelType w:val="hybridMultilevel"/>
    <w:tmpl w:val="DCD6AC6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B292EEA"/>
    <w:multiLevelType w:val="multilevel"/>
    <w:tmpl w:val="16D44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F523DE2"/>
    <w:multiLevelType w:val="multilevel"/>
    <w:tmpl w:val="76BC7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3AE1446"/>
    <w:multiLevelType w:val="hybridMultilevel"/>
    <w:tmpl w:val="C8EEE0C6"/>
    <w:lvl w:ilvl="0" w:tplc="BA64463E">
      <w:numFmt w:val="bullet"/>
      <w:lvlText w:val="•"/>
      <w:lvlJc w:val="left"/>
      <w:pPr>
        <w:ind w:left="839" w:hanging="360"/>
      </w:pPr>
      <w:rPr>
        <w:rFonts w:ascii="Calibri" w:eastAsia="Calibri" w:hAnsi="Calibri" w:cs="Calibri" w:hint="default"/>
        <w:w w:val="100"/>
        <w:sz w:val="22"/>
        <w:szCs w:val="22"/>
        <w:lang w:val="en-CA" w:eastAsia="en-CA" w:bidi="en-CA"/>
      </w:rPr>
    </w:lvl>
    <w:lvl w:ilvl="1" w:tplc="1F4AD37C">
      <w:numFmt w:val="bullet"/>
      <w:lvlText w:val="•"/>
      <w:lvlJc w:val="left"/>
      <w:pPr>
        <w:ind w:left="1860" w:hanging="360"/>
      </w:pPr>
      <w:rPr>
        <w:rFonts w:hint="default"/>
        <w:lang w:val="en-CA" w:eastAsia="en-CA" w:bidi="en-CA"/>
      </w:rPr>
    </w:lvl>
    <w:lvl w:ilvl="2" w:tplc="BE707B78">
      <w:numFmt w:val="bullet"/>
      <w:lvlText w:val="•"/>
      <w:lvlJc w:val="left"/>
      <w:pPr>
        <w:ind w:left="2880" w:hanging="360"/>
      </w:pPr>
      <w:rPr>
        <w:rFonts w:hint="default"/>
        <w:lang w:val="en-CA" w:eastAsia="en-CA" w:bidi="en-CA"/>
      </w:rPr>
    </w:lvl>
    <w:lvl w:ilvl="3" w:tplc="51C2D9FA">
      <w:numFmt w:val="bullet"/>
      <w:lvlText w:val="•"/>
      <w:lvlJc w:val="left"/>
      <w:pPr>
        <w:ind w:left="3900" w:hanging="360"/>
      </w:pPr>
      <w:rPr>
        <w:rFonts w:hint="default"/>
        <w:lang w:val="en-CA" w:eastAsia="en-CA" w:bidi="en-CA"/>
      </w:rPr>
    </w:lvl>
    <w:lvl w:ilvl="4" w:tplc="0D2492FE">
      <w:numFmt w:val="bullet"/>
      <w:lvlText w:val="•"/>
      <w:lvlJc w:val="left"/>
      <w:pPr>
        <w:ind w:left="4920" w:hanging="360"/>
      </w:pPr>
      <w:rPr>
        <w:rFonts w:hint="default"/>
        <w:lang w:val="en-CA" w:eastAsia="en-CA" w:bidi="en-CA"/>
      </w:rPr>
    </w:lvl>
    <w:lvl w:ilvl="5" w:tplc="B70A6E2E">
      <w:numFmt w:val="bullet"/>
      <w:lvlText w:val="•"/>
      <w:lvlJc w:val="left"/>
      <w:pPr>
        <w:ind w:left="5940" w:hanging="360"/>
      </w:pPr>
      <w:rPr>
        <w:rFonts w:hint="default"/>
        <w:lang w:val="en-CA" w:eastAsia="en-CA" w:bidi="en-CA"/>
      </w:rPr>
    </w:lvl>
    <w:lvl w:ilvl="6" w:tplc="6172DC92">
      <w:numFmt w:val="bullet"/>
      <w:lvlText w:val="•"/>
      <w:lvlJc w:val="left"/>
      <w:pPr>
        <w:ind w:left="6960" w:hanging="360"/>
      </w:pPr>
      <w:rPr>
        <w:rFonts w:hint="default"/>
        <w:lang w:val="en-CA" w:eastAsia="en-CA" w:bidi="en-CA"/>
      </w:rPr>
    </w:lvl>
    <w:lvl w:ilvl="7" w:tplc="7DD4A6CE">
      <w:numFmt w:val="bullet"/>
      <w:lvlText w:val="•"/>
      <w:lvlJc w:val="left"/>
      <w:pPr>
        <w:ind w:left="7980" w:hanging="360"/>
      </w:pPr>
      <w:rPr>
        <w:rFonts w:hint="default"/>
        <w:lang w:val="en-CA" w:eastAsia="en-CA" w:bidi="en-CA"/>
      </w:rPr>
    </w:lvl>
    <w:lvl w:ilvl="8" w:tplc="993C05EA">
      <w:numFmt w:val="bullet"/>
      <w:lvlText w:val="•"/>
      <w:lvlJc w:val="left"/>
      <w:pPr>
        <w:ind w:left="9000" w:hanging="360"/>
      </w:pPr>
      <w:rPr>
        <w:rFonts w:hint="default"/>
        <w:lang w:val="en-CA" w:eastAsia="en-CA" w:bidi="en-CA"/>
      </w:rPr>
    </w:lvl>
  </w:abstractNum>
  <w:abstractNum w:abstractNumId="5" w15:restartNumberingAfterBreak="0">
    <w:nsid w:val="319B4FEA"/>
    <w:multiLevelType w:val="hybridMultilevel"/>
    <w:tmpl w:val="F6E8E0C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37D10033"/>
    <w:multiLevelType w:val="hybridMultilevel"/>
    <w:tmpl w:val="BAD63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7F5E6B"/>
    <w:multiLevelType w:val="hybridMultilevel"/>
    <w:tmpl w:val="D35272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221ABC"/>
    <w:multiLevelType w:val="hybridMultilevel"/>
    <w:tmpl w:val="C51E8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BD41C9"/>
    <w:multiLevelType w:val="hybridMultilevel"/>
    <w:tmpl w:val="F176E4D2"/>
    <w:lvl w:ilvl="0" w:tplc="2738FAAA">
      <w:start w:val="29"/>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3B0437"/>
    <w:multiLevelType w:val="hybridMultilevel"/>
    <w:tmpl w:val="DB9C872E"/>
    <w:lvl w:ilvl="0" w:tplc="0409000F">
      <w:start w:val="1"/>
      <w:numFmt w:val="decimal"/>
      <w:lvlText w:val="%1."/>
      <w:lvlJc w:val="left"/>
      <w:pPr>
        <w:ind w:left="1449" w:hanging="360"/>
      </w:pPr>
    </w:lvl>
    <w:lvl w:ilvl="1" w:tplc="04090019">
      <w:start w:val="1"/>
      <w:numFmt w:val="lowerLetter"/>
      <w:lvlText w:val="%2."/>
      <w:lvlJc w:val="left"/>
      <w:pPr>
        <w:ind w:left="2169" w:hanging="360"/>
      </w:pPr>
    </w:lvl>
    <w:lvl w:ilvl="2" w:tplc="0409001B">
      <w:start w:val="1"/>
      <w:numFmt w:val="lowerRoman"/>
      <w:lvlText w:val="%3."/>
      <w:lvlJc w:val="right"/>
      <w:pPr>
        <w:ind w:left="2889" w:hanging="180"/>
      </w:pPr>
    </w:lvl>
    <w:lvl w:ilvl="3" w:tplc="0409000F" w:tentative="1">
      <w:start w:val="1"/>
      <w:numFmt w:val="decimal"/>
      <w:lvlText w:val="%4."/>
      <w:lvlJc w:val="left"/>
      <w:pPr>
        <w:ind w:left="3609" w:hanging="360"/>
      </w:pPr>
    </w:lvl>
    <w:lvl w:ilvl="4" w:tplc="04090019" w:tentative="1">
      <w:start w:val="1"/>
      <w:numFmt w:val="lowerLetter"/>
      <w:lvlText w:val="%5."/>
      <w:lvlJc w:val="left"/>
      <w:pPr>
        <w:ind w:left="4329" w:hanging="360"/>
      </w:pPr>
    </w:lvl>
    <w:lvl w:ilvl="5" w:tplc="0409001B" w:tentative="1">
      <w:start w:val="1"/>
      <w:numFmt w:val="lowerRoman"/>
      <w:lvlText w:val="%6."/>
      <w:lvlJc w:val="right"/>
      <w:pPr>
        <w:ind w:left="5049" w:hanging="180"/>
      </w:pPr>
    </w:lvl>
    <w:lvl w:ilvl="6" w:tplc="0409000F" w:tentative="1">
      <w:start w:val="1"/>
      <w:numFmt w:val="decimal"/>
      <w:lvlText w:val="%7."/>
      <w:lvlJc w:val="left"/>
      <w:pPr>
        <w:ind w:left="5769" w:hanging="360"/>
      </w:pPr>
    </w:lvl>
    <w:lvl w:ilvl="7" w:tplc="04090019" w:tentative="1">
      <w:start w:val="1"/>
      <w:numFmt w:val="lowerLetter"/>
      <w:lvlText w:val="%8."/>
      <w:lvlJc w:val="left"/>
      <w:pPr>
        <w:ind w:left="6489" w:hanging="360"/>
      </w:pPr>
    </w:lvl>
    <w:lvl w:ilvl="8" w:tplc="0409001B" w:tentative="1">
      <w:start w:val="1"/>
      <w:numFmt w:val="lowerRoman"/>
      <w:lvlText w:val="%9."/>
      <w:lvlJc w:val="right"/>
      <w:pPr>
        <w:ind w:left="7209" w:hanging="180"/>
      </w:pPr>
    </w:lvl>
  </w:abstractNum>
  <w:abstractNum w:abstractNumId="11" w15:restartNumberingAfterBreak="0">
    <w:nsid w:val="73A71E43"/>
    <w:multiLevelType w:val="hybridMultilevel"/>
    <w:tmpl w:val="74C641F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74163C79"/>
    <w:multiLevelType w:val="hybridMultilevel"/>
    <w:tmpl w:val="53AC6BE0"/>
    <w:lvl w:ilvl="0" w:tplc="50E0284C">
      <w:start w:val="6"/>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B14719C"/>
    <w:multiLevelType w:val="hybridMultilevel"/>
    <w:tmpl w:val="68E82C2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E2C22EF"/>
    <w:multiLevelType w:val="multilevel"/>
    <w:tmpl w:val="00000000"/>
    <w:lvl w:ilvl="0">
      <w:start w:val="1"/>
      <w:numFmt w:val="decimal"/>
      <w:lvlText w:val="%1."/>
      <w:lvlJc w:val="left"/>
      <w:pPr>
        <w:tabs>
          <w:tab w:val="num" w:pos="360"/>
        </w:tabs>
        <w:ind w:left="360" w:hanging="360"/>
      </w:pPr>
    </w:lvl>
    <w:lvl w:ilvl="1">
      <w:start w:val="1"/>
      <w:numFmt w:val="decimal"/>
      <w:pStyle w:val="Point1"/>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num w:numId="1">
    <w:abstractNumId w:val="14"/>
  </w:num>
  <w:num w:numId="2">
    <w:abstractNumId w:val="9"/>
  </w:num>
  <w:num w:numId="3">
    <w:abstractNumId w:val="5"/>
  </w:num>
  <w:num w:numId="4">
    <w:abstractNumId w:val="10"/>
  </w:num>
  <w:num w:numId="5">
    <w:abstractNumId w:val="13"/>
  </w:num>
  <w:num w:numId="6">
    <w:abstractNumId w:val="1"/>
  </w:num>
  <w:num w:numId="7">
    <w:abstractNumId w:val="11"/>
  </w:num>
  <w:num w:numId="8">
    <w:abstractNumId w:val="4"/>
  </w:num>
  <w:num w:numId="9">
    <w:abstractNumId w:val="12"/>
  </w:num>
  <w:num w:numId="10">
    <w:abstractNumId w:val="2"/>
  </w:num>
  <w:num w:numId="11">
    <w:abstractNumId w:val="3"/>
  </w:num>
  <w:num w:numId="12">
    <w:abstractNumId w:val="0"/>
  </w:num>
  <w:num w:numId="13">
    <w:abstractNumId w:val="8"/>
  </w:num>
  <w:num w:numId="14">
    <w:abstractNumId w:val="7"/>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139"/>
  <w:embedSystemFonts/>
  <w:proofState w:spelling="clean" w:grammar="clean"/>
  <w:attachedTemplate r:id="rId1"/>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A20"/>
    <w:rsid w:val="00057871"/>
    <w:rsid w:val="0010546F"/>
    <w:rsid w:val="001C65CD"/>
    <w:rsid w:val="001D762B"/>
    <w:rsid w:val="001E3744"/>
    <w:rsid w:val="0024672B"/>
    <w:rsid w:val="002E292F"/>
    <w:rsid w:val="003105ED"/>
    <w:rsid w:val="00331916"/>
    <w:rsid w:val="003424BA"/>
    <w:rsid w:val="00350825"/>
    <w:rsid w:val="003832D9"/>
    <w:rsid w:val="00392648"/>
    <w:rsid w:val="003B386C"/>
    <w:rsid w:val="003D74EB"/>
    <w:rsid w:val="003E21DB"/>
    <w:rsid w:val="00437383"/>
    <w:rsid w:val="00437B94"/>
    <w:rsid w:val="004836C7"/>
    <w:rsid w:val="004A727A"/>
    <w:rsid w:val="004C253B"/>
    <w:rsid w:val="0054025C"/>
    <w:rsid w:val="005E38D2"/>
    <w:rsid w:val="0061399C"/>
    <w:rsid w:val="00667071"/>
    <w:rsid w:val="00672823"/>
    <w:rsid w:val="0068445C"/>
    <w:rsid w:val="006C7C0B"/>
    <w:rsid w:val="00797A42"/>
    <w:rsid w:val="007D306D"/>
    <w:rsid w:val="008374A7"/>
    <w:rsid w:val="00837811"/>
    <w:rsid w:val="0086148D"/>
    <w:rsid w:val="00867CBA"/>
    <w:rsid w:val="008C3466"/>
    <w:rsid w:val="008D69A6"/>
    <w:rsid w:val="008F62A5"/>
    <w:rsid w:val="00966B5D"/>
    <w:rsid w:val="00A213E1"/>
    <w:rsid w:val="00A37A4C"/>
    <w:rsid w:val="00A64559"/>
    <w:rsid w:val="00AA4A4A"/>
    <w:rsid w:val="00AE15A9"/>
    <w:rsid w:val="00B323ED"/>
    <w:rsid w:val="00B55221"/>
    <w:rsid w:val="00BA1565"/>
    <w:rsid w:val="00BC3EAF"/>
    <w:rsid w:val="00BC65A8"/>
    <w:rsid w:val="00BF3A20"/>
    <w:rsid w:val="00BF7270"/>
    <w:rsid w:val="00C15C24"/>
    <w:rsid w:val="00C977F2"/>
    <w:rsid w:val="00CA5818"/>
    <w:rsid w:val="00D238EE"/>
    <w:rsid w:val="00E56D11"/>
    <w:rsid w:val="00EB3D96"/>
    <w:rsid w:val="00EC5CF0"/>
    <w:rsid w:val="00F14B2A"/>
    <w:rsid w:val="00F30211"/>
    <w:rsid w:val="00F43B8B"/>
    <w:rsid w:val="00F5524D"/>
    <w:rsid w:val="00F609F8"/>
    <w:rsid w:val="00F66445"/>
    <w:rsid w:val="00F76126"/>
    <w:rsid w:val="00FA59D1"/>
    <w:rsid w:val="00FC51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FDF787C"/>
  <w14:defaultImageDpi w14:val="300"/>
  <w15:docId w15:val="{CA1257FC-C22A-0648-89F7-D524CF659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6126"/>
    <w:rPr>
      <w:rFonts w:ascii="Arial Narrow" w:hAnsi="Arial Narrow"/>
      <w:sz w:val="22"/>
      <w:szCs w:val="24"/>
      <w:lang w:eastAsia="en-US"/>
    </w:rPr>
  </w:style>
  <w:style w:type="paragraph" w:styleId="Heading1">
    <w:name w:val="heading 1"/>
    <w:basedOn w:val="Normal"/>
    <w:next w:val="Normal"/>
    <w:link w:val="Heading1Char"/>
    <w:uiPriority w:val="9"/>
    <w:qFormat/>
    <w:rsid w:val="00437383"/>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7655E"/>
    <w:rPr>
      <w:rFonts w:ascii="Lucida Grande" w:hAnsi="Lucida Grande"/>
      <w:sz w:val="18"/>
      <w:szCs w:val="18"/>
    </w:rPr>
  </w:style>
  <w:style w:type="paragraph" w:customStyle="1" w:styleId="Point1">
    <w:name w:val="Point1"/>
    <w:basedOn w:val="Normal"/>
    <w:rsid w:val="007D7F10"/>
    <w:pPr>
      <w:numPr>
        <w:ilvl w:val="1"/>
        <w:numId w:val="1"/>
      </w:numPr>
      <w:spacing w:after="120"/>
    </w:pPr>
    <w:rPr>
      <w:szCs w:val="22"/>
    </w:rPr>
  </w:style>
  <w:style w:type="paragraph" w:styleId="FootnoteText">
    <w:name w:val="footnote text"/>
    <w:basedOn w:val="Normal"/>
    <w:semiHidden/>
    <w:rsid w:val="004E3EF0"/>
    <w:pPr>
      <w:spacing w:after="120"/>
      <w:ind w:left="113" w:hanging="113"/>
    </w:pPr>
    <w:rPr>
      <w:sz w:val="20"/>
      <w:szCs w:val="20"/>
    </w:rPr>
  </w:style>
  <w:style w:type="paragraph" w:styleId="Header">
    <w:name w:val="header"/>
    <w:basedOn w:val="Normal"/>
    <w:link w:val="HeaderChar"/>
    <w:uiPriority w:val="99"/>
    <w:unhideWhenUsed/>
    <w:rsid w:val="00867CBA"/>
    <w:pPr>
      <w:tabs>
        <w:tab w:val="center" w:pos="4320"/>
        <w:tab w:val="right" w:pos="8640"/>
      </w:tabs>
    </w:pPr>
  </w:style>
  <w:style w:type="character" w:customStyle="1" w:styleId="HeaderChar">
    <w:name w:val="Header Char"/>
    <w:basedOn w:val="DefaultParagraphFont"/>
    <w:link w:val="Header"/>
    <w:uiPriority w:val="99"/>
    <w:rsid w:val="00867CBA"/>
    <w:rPr>
      <w:rFonts w:ascii="Optima" w:hAnsi="Optima"/>
      <w:sz w:val="22"/>
      <w:szCs w:val="24"/>
      <w:lang w:eastAsia="en-US"/>
    </w:rPr>
  </w:style>
  <w:style w:type="paragraph" w:styleId="Footer">
    <w:name w:val="footer"/>
    <w:basedOn w:val="Normal"/>
    <w:link w:val="FooterChar"/>
    <w:uiPriority w:val="99"/>
    <w:unhideWhenUsed/>
    <w:rsid w:val="00867CBA"/>
    <w:pPr>
      <w:tabs>
        <w:tab w:val="center" w:pos="4320"/>
        <w:tab w:val="right" w:pos="8640"/>
      </w:tabs>
    </w:pPr>
  </w:style>
  <w:style w:type="character" w:customStyle="1" w:styleId="FooterChar">
    <w:name w:val="Footer Char"/>
    <w:basedOn w:val="DefaultParagraphFont"/>
    <w:link w:val="Footer"/>
    <w:uiPriority w:val="99"/>
    <w:rsid w:val="00867CBA"/>
    <w:rPr>
      <w:rFonts w:ascii="Optima" w:hAnsi="Optima"/>
      <w:sz w:val="22"/>
      <w:szCs w:val="24"/>
      <w:lang w:eastAsia="en-US"/>
    </w:rPr>
  </w:style>
  <w:style w:type="character" w:styleId="PageNumber">
    <w:name w:val="page number"/>
    <w:basedOn w:val="DefaultParagraphFont"/>
    <w:uiPriority w:val="99"/>
    <w:semiHidden/>
    <w:unhideWhenUsed/>
    <w:rsid w:val="00AE15A9"/>
  </w:style>
  <w:style w:type="paragraph" w:styleId="ListParagraph">
    <w:name w:val="List Paragraph"/>
    <w:basedOn w:val="Normal"/>
    <w:uiPriority w:val="34"/>
    <w:qFormat/>
    <w:rsid w:val="003832D9"/>
    <w:pPr>
      <w:ind w:left="720"/>
      <w:contextualSpacing/>
    </w:pPr>
  </w:style>
  <w:style w:type="paragraph" w:styleId="NormalWeb">
    <w:name w:val="Normal (Web)"/>
    <w:basedOn w:val="Normal"/>
    <w:uiPriority w:val="99"/>
    <w:rsid w:val="00667071"/>
    <w:pPr>
      <w:spacing w:before="100" w:beforeAutospacing="1" w:after="100" w:afterAutospacing="1"/>
    </w:pPr>
    <w:rPr>
      <w:rFonts w:ascii="Times New Roman" w:eastAsia="Times New Roman" w:hAnsi="Times New Roman"/>
      <w:sz w:val="24"/>
    </w:rPr>
  </w:style>
  <w:style w:type="character" w:styleId="Hyperlink">
    <w:name w:val="Hyperlink"/>
    <w:uiPriority w:val="99"/>
    <w:unhideWhenUsed/>
    <w:rsid w:val="00667071"/>
    <w:rPr>
      <w:color w:val="0000FF"/>
      <w:u w:val="single"/>
    </w:rPr>
  </w:style>
  <w:style w:type="character" w:styleId="UnresolvedMention">
    <w:name w:val="Unresolved Mention"/>
    <w:basedOn w:val="DefaultParagraphFont"/>
    <w:uiPriority w:val="99"/>
    <w:semiHidden/>
    <w:unhideWhenUsed/>
    <w:rsid w:val="006C7C0B"/>
    <w:rPr>
      <w:color w:val="605E5C"/>
      <w:shd w:val="clear" w:color="auto" w:fill="E1DFDD"/>
    </w:rPr>
  </w:style>
  <w:style w:type="character" w:styleId="BookTitle">
    <w:name w:val="Book Title"/>
    <w:basedOn w:val="DefaultParagraphFont"/>
    <w:uiPriority w:val="33"/>
    <w:qFormat/>
    <w:rsid w:val="00F5524D"/>
    <w:rPr>
      <w:b/>
      <w:bCs/>
      <w:i/>
      <w:iCs/>
      <w:spacing w:val="5"/>
    </w:rPr>
  </w:style>
  <w:style w:type="character" w:customStyle="1" w:styleId="Heading1Char">
    <w:name w:val="Heading 1 Char"/>
    <w:basedOn w:val="DefaultParagraphFont"/>
    <w:link w:val="Heading1"/>
    <w:uiPriority w:val="9"/>
    <w:rsid w:val="00437383"/>
    <w:rPr>
      <w:rFonts w:asciiTheme="majorHAnsi" w:eastAsiaTheme="majorEastAsia" w:hAnsiTheme="majorHAnsi" w:cstheme="majorBidi"/>
      <w:color w:val="365F91" w:themeColor="accent1" w:themeShade="BF"/>
      <w:sz w:val="32"/>
      <w:szCs w:val="32"/>
      <w:lang w:eastAsia="en-US"/>
    </w:rPr>
  </w:style>
  <w:style w:type="paragraph" w:styleId="Title">
    <w:name w:val="Title"/>
    <w:basedOn w:val="Normal"/>
    <w:next w:val="Normal"/>
    <w:link w:val="TitleChar"/>
    <w:uiPriority w:val="10"/>
    <w:qFormat/>
    <w:rsid w:val="0043738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37383"/>
    <w:rPr>
      <w:rFonts w:asciiTheme="majorHAnsi" w:eastAsiaTheme="majorEastAsia" w:hAnsiTheme="majorHAnsi" w:cstheme="majorBidi"/>
      <w:spacing w:val="-10"/>
      <w:kern w:val="28"/>
      <w:sz w:val="56"/>
      <w:szCs w:val="56"/>
      <w:lang w:eastAsia="en-US"/>
    </w:rPr>
  </w:style>
  <w:style w:type="paragraph" w:styleId="BodyText">
    <w:name w:val="Body Text"/>
    <w:basedOn w:val="Normal"/>
    <w:link w:val="BodyTextChar"/>
    <w:uiPriority w:val="1"/>
    <w:qFormat/>
    <w:rsid w:val="00F30211"/>
    <w:pPr>
      <w:widowControl w:val="0"/>
      <w:autoSpaceDE w:val="0"/>
      <w:autoSpaceDN w:val="0"/>
    </w:pPr>
    <w:rPr>
      <w:rFonts w:ascii="Calibri" w:eastAsia="Calibri" w:hAnsi="Calibri" w:cs="Calibri"/>
      <w:szCs w:val="22"/>
      <w:lang w:val="en-CA" w:eastAsia="en-CA" w:bidi="en-CA"/>
    </w:rPr>
  </w:style>
  <w:style w:type="character" w:customStyle="1" w:styleId="BodyTextChar">
    <w:name w:val="Body Text Char"/>
    <w:basedOn w:val="DefaultParagraphFont"/>
    <w:link w:val="BodyText"/>
    <w:uiPriority w:val="1"/>
    <w:rsid w:val="00F30211"/>
    <w:rPr>
      <w:rFonts w:ascii="Calibri" w:eastAsia="Calibri" w:hAnsi="Calibri" w:cs="Calibri"/>
      <w:sz w:val="22"/>
      <w:szCs w:val="22"/>
      <w:lang w:val="en-CA" w:eastAsia="en-CA" w:bidi="en-CA"/>
    </w:rPr>
  </w:style>
  <w:style w:type="character" w:styleId="CommentReference">
    <w:name w:val="annotation reference"/>
    <w:basedOn w:val="DefaultParagraphFont"/>
    <w:uiPriority w:val="99"/>
    <w:semiHidden/>
    <w:unhideWhenUsed/>
    <w:rsid w:val="004C253B"/>
    <w:rPr>
      <w:sz w:val="16"/>
      <w:szCs w:val="16"/>
    </w:rPr>
  </w:style>
  <w:style w:type="paragraph" w:styleId="CommentText">
    <w:name w:val="annotation text"/>
    <w:basedOn w:val="Normal"/>
    <w:link w:val="CommentTextChar"/>
    <w:uiPriority w:val="99"/>
    <w:semiHidden/>
    <w:unhideWhenUsed/>
    <w:rsid w:val="004C253B"/>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4C253B"/>
    <w:rPr>
      <w:rFonts w:asciiTheme="minorHAnsi" w:eastAsiaTheme="minorHAnsi" w:hAnsiTheme="minorHAnsi" w:cstheme="minorBidi"/>
      <w:lang w:eastAsia="en-US"/>
    </w:rPr>
  </w:style>
  <w:style w:type="character" w:styleId="FollowedHyperlink">
    <w:name w:val="FollowedHyperlink"/>
    <w:basedOn w:val="DefaultParagraphFont"/>
    <w:uiPriority w:val="99"/>
    <w:semiHidden/>
    <w:unhideWhenUsed/>
    <w:rsid w:val="004C253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hewitt@rto7.ca" TargetMode="External"/><Relationship Id="rId13" Type="http://schemas.openxmlformats.org/officeDocument/2006/relationships/footer" Target="footer1.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ntario.ca/page/ontario-staycation-tax-credit"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ontario.ca/page/ontario-staycation-tax-credit" TargetMode="External"/><Relationship Id="rId4" Type="http://schemas.openxmlformats.org/officeDocument/2006/relationships/settings" Target="settings.xml"/><Relationship Id="rId9" Type="http://schemas.openxmlformats.org/officeDocument/2006/relationships/hyperlink" Target="mailto:kclarke@rto7.ca"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x\AppData\Local\Microsoft\Windows\Temporary%20Internet%20Files\Content.Outlook\53EW4VIP\BGS%20eL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A4996F-CF87-2545-AD54-EDA6CA63F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C:\Users\Alex\AppData\Local\Microsoft\Windows\Temporary Internet Files\Content.Outlook\53EW4VIP\BGS eLH.dotx</Template>
  <TotalTime>8</TotalTime>
  <Pages>4</Pages>
  <Words>1924</Words>
  <Characters>10972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Schmidt Consulting Limited</Company>
  <LinksUpToDate>false</LinksUpToDate>
  <CharactersWithSpaces>12871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Hogan</dc:creator>
  <cp:lastModifiedBy>Ginny Henry</cp:lastModifiedBy>
  <cp:revision>9</cp:revision>
  <cp:lastPrinted>2020-01-29T19:45:00Z</cp:lastPrinted>
  <dcterms:created xsi:type="dcterms:W3CDTF">2022-01-25T11:52:00Z</dcterms:created>
  <dcterms:modified xsi:type="dcterms:W3CDTF">2022-01-25T14:59:00Z</dcterms:modified>
</cp:coreProperties>
</file>